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4DEE5" w14:textId="5F1A3050" w:rsidR="002D24BB" w:rsidRDefault="002D24BB" w:rsidP="002D24BB">
      <w:pPr>
        <w:jc w:val="center"/>
        <w:rPr>
          <w:szCs w:val="22"/>
        </w:rPr>
      </w:pPr>
      <w:r w:rsidRPr="002D24BB">
        <w:rPr>
          <w:rFonts w:eastAsiaTheme="majorEastAsia" w:cstheme="majorBidi"/>
          <w:b/>
          <w:spacing w:val="5"/>
          <w:kern w:val="28"/>
          <w:sz w:val="48"/>
          <w:szCs w:val="52"/>
        </w:rPr>
        <w:t>Terminal Assignment Based Assessment, Advanced Business Data Analysis</w:t>
      </w:r>
    </w:p>
    <w:p w14:paraId="3737D42E" w14:textId="77777777" w:rsidR="002D24BB" w:rsidRDefault="002D24BB" w:rsidP="002D24BB">
      <w:pPr>
        <w:jc w:val="center"/>
        <w:rPr>
          <w:szCs w:val="22"/>
        </w:rPr>
      </w:pPr>
    </w:p>
    <w:p w14:paraId="73D3AC25" w14:textId="77777777" w:rsidR="002D24BB" w:rsidRDefault="002D24BB" w:rsidP="002D24BB">
      <w:pPr>
        <w:jc w:val="center"/>
        <w:rPr>
          <w:rFonts w:ascii="Calibri" w:eastAsia="Calibri" w:hAnsi="Calibri" w:cs="Times New Roman"/>
          <w:b/>
          <w:sz w:val="32"/>
          <w:szCs w:val="32"/>
        </w:rPr>
      </w:pPr>
      <w:r>
        <w:rPr>
          <w:rFonts w:ascii="Calibri" w:eastAsia="Calibri" w:hAnsi="Calibri" w:cs="Times New Roman"/>
          <w:b/>
          <w:sz w:val="32"/>
          <w:szCs w:val="32"/>
        </w:rPr>
        <w:t>Clodagh King x15474222</w:t>
      </w:r>
    </w:p>
    <w:p w14:paraId="1A7FF391" w14:textId="77777777" w:rsidR="002D24BB" w:rsidRDefault="002D24BB" w:rsidP="002D24BB">
      <w:pPr>
        <w:rPr>
          <w:b/>
          <w:sz w:val="32"/>
          <w:szCs w:val="32"/>
        </w:rPr>
      </w:pPr>
    </w:p>
    <w:p w14:paraId="39AFB959" w14:textId="77777777" w:rsidR="002D24BB" w:rsidRDefault="002D24BB" w:rsidP="002D24BB">
      <w:pPr>
        <w:jc w:val="center"/>
        <w:rPr>
          <w:i/>
          <w:sz w:val="28"/>
          <w:szCs w:val="28"/>
        </w:rPr>
      </w:pPr>
      <w:r w:rsidRPr="009F110E">
        <w:rPr>
          <w:i/>
          <w:sz w:val="28"/>
          <w:szCs w:val="28"/>
        </w:rPr>
        <w:t>Higher Diploma in Science in Data Analytics</w:t>
      </w:r>
      <w:r>
        <w:rPr>
          <w:i/>
          <w:sz w:val="28"/>
          <w:szCs w:val="28"/>
        </w:rPr>
        <w:t>,</w:t>
      </w:r>
    </w:p>
    <w:p w14:paraId="25666399" w14:textId="77777777" w:rsidR="002D24BB" w:rsidRDefault="002D24BB" w:rsidP="002D24BB">
      <w:pPr>
        <w:jc w:val="center"/>
        <w:rPr>
          <w:i/>
          <w:sz w:val="28"/>
          <w:szCs w:val="28"/>
        </w:rPr>
      </w:pPr>
      <w:r>
        <w:rPr>
          <w:i/>
          <w:sz w:val="28"/>
          <w:szCs w:val="28"/>
        </w:rPr>
        <w:t>National College of Ireland</w:t>
      </w:r>
    </w:p>
    <w:p w14:paraId="6407BD5F" w14:textId="77777777" w:rsidR="002D24BB" w:rsidRDefault="002D24BB" w:rsidP="002D24BB">
      <w:pPr>
        <w:jc w:val="center"/>
        <w:rPr>
          <w:i/>
          <w:sz w:val="28"/>
          <w:szCs w:val="28"/>
        </w:rPr>
      </w:pPr>
      <w:r w:rsidRPr="009F110E">
        <w:rPr>
          <w:i/>
          <w:sz w:val="28"/>
          <w:szCs w:val="28"/>
        </w:rPr>
        <w:t>International Financial Services Centre,</w:t>
      </w:r>
    </w:p>
    <w:p w14:paraId="17F8C8B8" w14:textId="77777777" w:rsidR="002D24BB" w:rsidRPr="00B65699" w:rsidRDefault="002D24BB" w:rsidP="002D24BB">
      <w:pPr>
        <w:jc w:val="center"/>
        <w:rPr>
          <w:i/>
          <w:sz w:val="28"/>
          <w:szCs w:val="28"/>
        </w:rPr>
      </w:pPr>
      <w:r w:rsidRPr="009F110E">
        <w:rPr>
          <w:i/>
          <w:sz w:val="28"/>
          <w:szCs w:val="28"/>
        </w:rPr>
        <w:t xml:space="preserve"> Dublin</w:t>
      </w:r>
      <w:r w:rsidRPr="00B65699">
        <w:rPr>
          <w:i/>
          <w:sz w:val="28"/>
          <w:szCs w:val="28"/>
        </w:rPr>
        <w:t>.</w:t>
      </w:r>
    </w:p>
    <w:p w14:paraId="3E390134" w14:textId="77777777" w:rsidR="002D24BB" w:rsidRDefault="002D24BB" w:rsidP="002D24BB">
      <w:pPr>
        <w:rPr>
          <w:b/>
          <w:sz w:val="32"/>
          <w:szCs w:val="32"/>
        </w:rPr>
      </w:pPr>
    </w:p>
    <w:p w14:paraId="2BEFF0DF" w14:textId="77777777" w:rsidR="002D24BB" w:rsidRDefault="002D24BB" w:rsidP="002D24BB">
      <w:pPr>
        <w:jc w:val="center"/>
        <w:rPr>
          <w:b/>
          <w:sz w:val="32"/>
          <w:szCs w:val="32"/>
        </w:rPr>
      </w:pPr>
    </w:p>
    <w:p w14:paraId="4923CF7F" w14:textId="77777777" w:rsidR="002D24BB" w:rsidRDefault="002D24BB" w:rsidP="002D24BB">
      <w:pPr>
        <w:ind w:left="4320" w:hanging="4320"/>
        <w:rPr>
          <w:b/>
          <w:szCs w:val="22"/>
        </w:rPr>
      </w:pPr>
      <w:r w:rsidRPr="00B65699">
        <w:rPr>
          <w:b/>
          <w:szCs w:val="22"/>
        </w:rPr>
        <w:t>Word Limit for Assignment</w:t>
      </w:r>
      <w:r w:rsidRPr="00761F33">
        <w:rPr>
          <w:b/>
          <w:szCs w:val="22"/>
        </w:rPr>
        <w:t>:</w:t>
      </w:r>
      <w:r>
        <w:rPr>
          <w:szCs w:val="22"/>
        </w:rPr>
        <w:t xml:space="preserve"> </w:t>
      </w:r>
      <w:r w:rsidRPr="002D24BB">
        <w:rPr>
          <w:b/>
          <w:bCs/>
          <w:szCs w:val="22"/>
        </w:rPr>
        <w:t>3000</w:t>
      </w:r>
      <w:r>
        <w:rPr>
          <w:b/>
          <w:szCs w:val="22"/>
        </w:rPr>
        <w:t xml:space="preserve"> </w:t>
      </w:r>
    </w:p>
    <w:p w14:paraId="084D800F" w14:textId="5703D589" w:rsidR="002D24BB" w:rsidRDefault="002D24BB" w:rsidP="002D24BB">
      <w:pPr>
        <w:ind w:left="4320" w:hanging="4320"/>
        <w:rPr>
          <w:b/>
          <w:szCs w:val="22"/>
        </w:rPr>
      </w:pPr>
      <w:r w:rsidRPr="00B65699">
        <w:rPr>
          <w:b/>
          <w:szCs w:val="22"/>
        </w:rPr>
        <w:t>Actual Word Count</w:t>
      </w:r>
      <w:r>
        <w:rPr>
          <w:b/>
          <w:szCs w:val="22"/>
        </w:rPr>
        <w:t>:</w:t>
      </w:r>
      <w:r w:rsidRPr="00B65699">
        <w:rPr>
          <w:b/>
          <w:szCs w:val="22"/>
        </w:rPr>
        <w:t xml:space="preserve"> </w:t>
      </w:r>
      <w:r>
        <w:rPr>
          <w:b/>
          <w:szCs w:val="22"/>
        </w:rPr>
        <w:t xml:space="preserve">Part 1: 1256 </w:t>
      </w:r>
    </w:p>
    <w:p w14:paraId="4B67ED18" w14:textId="6399F1DB" w:rsidR="002D24BB" w:rsidRDefault="002D24BB" w:rsidP="002D24BB">
      <w:pPr>
        <w:ind w:left="1440" w:firstLine="720"/>
        <w:rPr>
          <w:b/>
          <w:szCs w:val="22"/>
        </w:rPr>
      </w:pPr>
      <w:r>
        <w:rPr>
          <w:b/>
          <w:szCs w:val="22"/>
        </w:rPr>
        <w:t>Part2: 1100</w:t>
      </w:r>
    </w:p>
    <w:p w14:paraId="2EF871B5" w14:textId="6CFF9E23" w:rsidR="002D24BB" w:rsidRDefault="002D24BB" w:rsidP="002D24BB">
      <w:pPr>
        <w:rPr>
          <w:b/>
          <w:szCs w:val="22"/>
        </w:rPr>
      </w:pPr>
      <w:r>
        <w:rPr>
          <w:b/>
          <w:szCs w:val="22"/>
        </w:rPr>
        <w:t>(</w:t>
      </w:r>
      <w:r>
        <w:rPr>
          <w:b/>
          <w:szCs w:val="22"/>
        </w:rPr>
        <w:t>Not including Figures and Index)</w:t>
      </w:r>
    </w:p>
    <w:p w14:paraId="0C2EE64D" w14:textId="388FB51A" w:rsidR="002D24BB" w:rsidRPr="0068534F" w:rsidRDefault="002D24BB" w:rsidP="002D24BB">
      <w:pPr>
        <w:jc w:val="right"/>
        <w:rPr>
          <w:b/>
          <w:bCs/>
          <w:sz w:val="28"/>
          <w:szCs w:val="28"/>
          <w:highlight w:val="cyan"/>
        </w:rPr>
      </w:pPr>
      <w:r>
        <w:rPr>
          <w:b/>
          <w:bCs/>
          <w:sz w:val="28"/>
          <w:szCs w:val="28"/>
        </w:rPr>
        <w:t>Advanced Business Data Analysis</w:t>
      </w:r>
    </w:p>
    <w:p w14:paraId="7E45DEA0" w14:textId="1EDFB979" w:rsidR="002D24BB" w:rsidRDefault="002D24BB" w:rsidP="002D24BB">
      <w:pPr>
        <w:jc w:val="right"/>
        <w:rPr>
          <w:b/>
          <w:bCs/>
          <w:sz w:val="28"/>
          <w:szCs w:val="28"/>
        </w:rPr>
      </w:pPr>
      <w:r>
        <w:rPr>
          <w:b/>
          <w:bCs/>
          <w:sz w:val="28"/>
          <w:szCs w:val="28"/>
        </w:rPr>
        <w:t>Monday 17</w:t>
      </w:r>
      <w:r w:rsidRPr="007814FA">
        <w:rPr>
          <w:b/>
          <w:bCs/>
          <w:sz w:val="28"/>
          <w:szCs w:val="28"/>
          <w:vertAlign w:val="superscript"/>
        </w:rPr>
        <w:t>th</w:t>
      </w:r>
      <w:r>
        <w:rPr>
          <w:b/>
          <w:bCs/>
          <w:sz w:val="28"/>
          <w:szCs w:val="28"/>
        </w:rPr>
        <w:t xml:space="preserve"> Ma</w:t>
      </w:r>
      <w:r>
        <w:rPr>
          <w:b/>
          <w:bCs/>
          <w:sz w:val="28"/>
          <w:szCs w:val="28"/>
        </w:rPr>
        <w:t>y</w:t>
      </w:r>
      <w:r>
        <w:rPr>
          <w:b/>
          <w:bCs/>
          <w:sz w:val="28"/>
          <w:szCs w:val="28"/>
        </w:rPr>
        <w:t xml:space="preserve"> 2021</w:t>
      </w:r>
    </w:p>
    <w:p w14:paraId="597AAB57" w14:textId="77777777" w:rsidR="002D24BB" w:rsidRDefault="002D24BB" w:rsidP="002D24BB">
      <w:pPr>
        <w:jc w:val="right"/>
        <w:rPr>
          <w:b/>
          <w:bCs/>
          <w:sz w:val="28"/>
          <w:szCs w:val="28"/>
        </w:rPr>
      </w:pPr>
    </w:p>
    <w:p w14:paraId="520C1553" w14:textId="365B9E9E" w:rsidR="002D24BB" w:rsidRPr="0068534F" w:rsidRDefault="002D24BB" w:rsidP="002D24BB">
      <w:pPr>
        <w:jc w:val="right"/>
        <w:rPr>
          <w:b/>
          <w:bCs/>
          <w:sz w:val="28"/>
          <w:szCs w:val="28"/>
          <w:highlight w:val="cyan"/>
        </w:rPr>
        <w:sectPr w:rsidR="002D24BB" w:rsidRPr="0068534F" w:rsidSect="005A3ECE">
          <w:headerReference w:type="default" r:id="rId7"/>
          <w:footerReference w:type="default" r:id="rId8"/>
          <w:footerReference w:type="first" r:id="rId9"/>
          <w:pgSz w:w="11900" w:h="16840"/>
          <w:pgMar w:top="1440" w:right="1440" w:bottom="1440" w:left="1440" w:header="709" w:footer="709" w:gutter="0"/>
          <w:cols w:space="708"/>
          <w:titlePg/>
          <w:docGrid w:linePitch="360"/>
        </w:sectPr>
      </w:pPr>
      <w:r>
        <w:rPr>
          <w:b/>
          <w:bCs/>
          <w:sz w:val="28"/>
          <w:szCs w:val="28"/>
        </w:rPr>
        <w:t xml:space="preserve">Lecturer: </w:t>
      </w:r>
      <w:r>
        <w:rPr>
          <w:b/>
          <w:bCs/>
          <w:sz w:val="28"/>
          <w:szCs w:val="28"/>
        </w:rPr>
        <w:t xml:space="preserve">Marina </w:t>
      </w:r>
      <w:proofErr w:type="spellStart"/>
      <w:r>
        <w:rPr>
          <w:b/>
          <w:bCs/>
          <w:sz w:val="28"/>
          <w:szCs w:val="28"/>
        </w:rPr>
        <w:t>Iantorno</w:t>
      </w:r>
      <w:proofErr w:type="spellEnd"/>
    </w:p>
    <w:p w14:paraId="349B007F" w14:textId="77777777" w:rsidR="002D24BB" w:rsidRDefault="002D24BB" w:rsidP="002D24BB">
      <w:pPr>
        <w:rPr>
          <w:b/>
          <w:bCs/>
          <w:u w:val="single"/>
        </w:rPr>
      </w:pPr>
    </w:p>
    <w:p w14:paraId="3155A574" w14:textId="1CA49233" w:rsidR="00490E7B" w:rsidRPr="00EA42C2" w:rsidRDefault="00DF01D3">
      <w:pPr>
        <w:rPr>
          <w:b/>
          <w:bCs/>
          <w:sz w:val="32"/>
          <w:szCs w:val="32"/>
        </w:rPr>
      </w:pPr>
      <w:r w:rsidRPr="00EA42C2">
        <w:rPr>
          <w:b/>
          <w:bCs/>
          <w:sz w:val="32"/>
          <w:szCs w:val="32"/>
        </w:rPr>
        <w:t>Part 1: Principal Component Analysis</w:t>
      </w:r>
    </w:p>
    <w:p w14:paraId="7089763B" w14:textId="7CCF0E23" w:rsidR="00DF01D3" w:rsidRPr="00EA42C2" w:rsidRDefault="00DF01D3">
      <w:pPr>
        <w:rPr>
          <w:b/>
          <w:bCs/>
          <w:u w:val="single"/>
        </w:rPr>
      </w:pPr>
    </w:p>
    <w:p w14:paraId="2C8BDBEF" w14:textId="77777777" w:rsidR="00EA42C2" w:rsidRPr="00EA42C2" w:rsidRDefault="00EA42C2">
      <w:pPr>
        <w:rPr>
          <w:b/>
          <w:bCs/>
          <w:u w:val="single"/>
        </w:rPr>
      </w:pPr>
      <w:r w:rsidRPr="00EA42C2">
        <w:rPr>
          <w:b/>
          <w:bCs/>
          <w:u w:val="single"/>
        </w:rPr>
        <w:t>Introduction</w:t>
      </w:r>
    </w:p>
    <w:p w14:paraId="2E5E542B" w14:textId="44E5521C" w:rsidR="00EA42C2" w:rsidRDefault="00EA42C2">
      <w:r>
        <w:t xml:space="preserve"> </w:t>
      </w:r>
    </w:p>
    <w:p w14:paraId="26E157A2" w14:textId="0B7B5AF9" w:rsidR="009120BD" w:rsidRDefault="000C4F45" w:rsidP="009120BD">
      <w:r>
        <w:t xml:space="preserve">The objective of this report is to </w:t>
      </w:r>
      <w:r w:rsidR="00107BB1">
        <w:t>implement</w:t>
      </w:r>
      <w:r>
        <w:t xml:space="preserve"> through the use of Principal Component Analysis</w:t>
      </w:r>
      <w:r w:rsidR="009120BD">
        <w:t xml:space="preserve"> (PCA)</w:t>
      </w:r>
      <w:r>
        <w:t xml:space="preserve"> </w:t>
      </w:r>
      <w:r w:rsidR="00107BB1">
        <w:t>dimensionality reduction on a dataset of our choice. The dataset I have chosen for this report is for ‘White Wine Quality’</w:t>
      </w:r>
      <w:r w:rsidR="009120BD">
        <w:t xml:space="preserve">, publicly available through the UCI Machine learning repository. </w:t>
      </w:r>
      <w:r>
        <w:t xml:space="preserve">The calculations for this section of the repot were carried out using </w:t>
      </w:r>
      <w:r w:rsidR="00107BB1">
        <w:t>RStudio.</w:t>
      </w:r>
    </w:p>
    <w:p w14:paraId="694F8E83" w14:textId="7DA996A5" w:rsidR="00107BB1" w:rsidRDefault="009120BD" w:rsidP="008301B0">
      <w:r>
        <w:t>The aim</w:t>
      </w:r>
      <w:r>
        <w:t xml:space="preserve"> is to </w:t>
      </w:r>
      <w:r>
        <w:t>distinguish</w:t>
      </w:r>
      <w:r>
        <w:t xml:space="preserve"> a reduced set of features that represent</w:t>
      </w:r>
      <w:r>
        <w:t xml:space="preserve"> </w:t>
      </w:r>
      <w:r>
        <w:t xml:space="preserve">the original </w:t>
      </w:r>
      <w:r>
        <w:t xml:space="preserve">White Wine Quality </w:t>
      </w:r>
      <w:r>
        <w:t xml:space="preserve">data in a lower-dimensional subspace with </w:t>
      </w:r>
      <w:r>
        <w:t xml:space="preserve">the least </w:t>
      </w:r>
      <w:r>
        <w:t>loss of information</w:t>
      </w:r>
      <w:r w:rsidR="008301B0">
        <w:t xml:space="preserve">. </w:t>
      </w:r>
      <w:r w:rsidR="00460A7E">
        <w:t>(Rumsey, 2009) U</w:t>
      </w:r>
      <w:r w:rsidR="008301B0">
        <w:t>nderstand the underlying drivers</w:t>
      </w:r>
      <w:r w:rsidR="008301B0">
        <w:t xml:space="preserve"> </w:t>
      </w:r>
      <w:r w:rsidR="008301B0">
        <w:t>that influence the relationship between the</w:t>
      </w:r>
      <w:r w:rsidR="008301B0">
        <w:t xml:space="preserve"> </w:t>
      </w:r>
      <w:r w:rsidR="008301B0">
        <w:t>variables</w:t>
      </w:r>
      <w:r w:rsidR="008301B0">
        <w:t xml:space="preserve"> in the White wine Quality dataset. </w:t>
      </w:r>
    </w:p>
    <w:p w14:paraId="78022CE0" w14:textId="068096A6" w:rsidR="00294A36" w:rsidRDefault="00294A36"/>
    <w:p w14:paraId="0E2008CB" w14:textId="7DFE06D8" w:rsidR="00294A36" w:rsidRDefault="00294A36"/>
    <w:p w14:paraId="15598807" w14:textId="07E38523" w:rsidR="00294A36" w:rsidRPr="00EA42C2" w:rsidRDefault="00294A36">
      <w:pPr>
        <w:rPr>
          <w:b/>
          <w:bCs/>
          <w:u w:val="single"/>
        </w:rPr>
      </w:pPr>
      <w:r w:rsidRPr="00EA42C2">
        <w:rPr>
          <w:b/>
          <w:bCs/>
          <w:u w:val="single"/>
        </w:rPr>
        <w:t xml:space="preserve">Dataset </w:t>
      </w:r>
    </w:p>
    <w:p w14:paraId="300E8F25" w14:textId="2C69B80F" w:rsidR="00294A36" w:rsidRDefault="00294A36"/>
    <w:p w14:paraId="1D2E0CA0" w14:textId="530F9FB5" w:rsidR="008301B0" w:rsidRDefault="00294A36">
      <w:r>
        <w:t xml:space="preserve">The dataset for this report was obtained from the UCI machine learning repository and is a collection of data on the quality of wine. There are two datasets, each related to the red and white variants of the </w:t>
      </w:r>
      <w:r w:rsidRPr="00294A36">
        <w:t>Portuguese "</w:t>
      </w:r>
      <w:proofErr w:type="spellStart"/>
      <w:r w:rsidRPr="00294A36">
        <w:t>Vinho</w:t>
      </w:r>
      <w:proofErr w:type="spellEnd"/>
      <w:r w:rsidRPr="00294A36">
        <w:t xml:space="preserve"> Verde" wine</w:t>
      </w:r>
      <w:r>
        <w:t xml:space="preserve">. For this report the White wine variant was selected. </w:t>
      </w:r>
      <w:r w:rsidR="00500E5F">
        <w:t>D</w:t>
      </w:r>
      <w:r w:rsidRPr="00294A36">
        <w:t xml:space="preserve">ue to privacy and logistic </w:t>
      </w:r>
      <w:r w:rsidR="00500E5F">
        <w:t>matters</w:t>
      </w:r>
      <w:r w:rsidRPr="00294A36">
        <w:t>, only physicochemical (inputs) and sensory (the output) variables are available</w:t>
      </w:r>
      <w:r w:rsidR="00500E5F">
        <w:t xml:space="preserve">, this means </w:t>
      </w:r>
      <w:r w:rsidRPr="00294A36">
        <w:t xml:space="preserve">there is no data about wine brand, </w:t>
      </w:r>
      <w:r w:rsidR="00500E5F" w:rsidRPr="00294A36">
        <w:t xml:space="preserve">grape types, </w:t>
      </w:r>
      <w:r w:rsidRPr="00294A36">
        <w:t>wine selling price, etc.</w:t>
      </w:r>
      <w:r w:rsidR="00500E5F">
        <w:t xml:space="preserve"> </w:t>
      </w:r>
      <w:r w:rsidR="00DC3851">
        <w:t>There are a total of 4894 observations of 12 different variables in the dataset, a</w:t>
      </w:r>
      <w:r w:rsidR="00500E5F">
        <w:t xml:space="preserve"> summary of all of the variables of the data is provided in the table below. </w:t>
      </w:r>
      <w:r w:rsidR="00A512D7">
        <w:t xml:space="preserve">The first 11 variables are all physiochemical, meaning they are based on results that test for the levels of different chemicals present in the wine. </w:t>
      </w:r>
    </w:p>
    <w:p w14:paraId="767D089F" w14:textId="35C0AAA8" w:rsidR="00DC3851" w:rsidRDefault="00DC3851"/>
    <w:tbl>
      <w:tblPr>
        <w:tblStyle w:val="TableGrid"/>
        <w:tblW w:w="0" w:type="auto"/>
        <w:tblLook w:val="04A0" w:firstRow="1" w:lastRow="0" w:firstColumn="1" w:lastColumn="0" w:noHBand="0" w:noVBand="1"/>
      </w:tblPr>
      <w:tblGrid>
        <w:gridCol w:w="2547"/>
        <w:gridCol w:w="6463"/>
      </w:tblGrid>
      <w:tr w:rsidR="00DC3851" w14:paraId="6FF7AFAF" w14:textId="77777777" w:rsidTr="002568B9">
        <w:tc>
          <w:tcPr>
            <w:tcW w:w="2547" w:type="dxa"/>
          </w:tcPr>
          <w:p w14:paraId="358BCE1D" w14:textId="225D26ED" w:rsidR="00DC3851" w:rsidRDefault="00DC3851">
            <w:r>
              <w:t>Fixed Acidity</w:t>
            </w:r>
          </w:p>
        </w:tc>
        <w:tc>
          <w:tcPr>
            <w:tcW w:w="6463" w:type="dxa"/>
          </w:tcPr>
          <w:p w14:paraId="4F6EFD49" w14:textId="2D616356" w:rsidR="00DC3851" w:rsidRDefault="002568B9">
            <w:r>
              <w:t xml:space="preserve">Numeric type data, representing the level of fixed acidity in the wine </w:t>
            </w:r>
          </w:p>
        </w:tc>
      </w:tr>
      <w:tr w:rsidR="00DC3851" w14:paraId="0D5F2256" w14:textId="77777777" w:rsidTr="002568B9">
        <w:tc>
          <w:tcPr>
            <w:tcW w:w="2547" w:type="dxa"/>
          </w:tcPr>
          <w:p w14:paraId="0C1BC86F" w14:textId="53327389" w:rsidR="00DC3851" w:rsidRPr="00DC3851" w:rsidRDefault="00DC3851">
            <w:pPr>
              <w:rPr>
                <w:lang w:val="en-IE"/>
              </w:rPr>
            </w:pPr>
            <w:r>
              <w:rPr>
                <w:lang w:val="en-IE"/>
              </w:rPr>
              <w:t>Volatile Acidity</w:t>
            </w:r>
          </w:p>
        </w:tc>
        <w:tc>
          <w:tcPr>
            <w:tcW w:w="6463" w:type="dxa"/>
          </w:tcPr>
          <w:p w14:paraId="20E5078B" w14:textId="6B6DA7A2" w:rsidR="00DC3851" w:rsidRDefault="002568B9">
            <w:r>
              <w:t xml:space="preserve">Numeric type data, representing the level of volatile acidity in the wine </w:t>
            </w:r>
          </w:p>
        </w:tc>
      </w:tr>
      <w:tr w:rsidR="00DC3851" w14:paraId="53325C08" w14:textId="77777777" w:rsidTr="002568B9">
        <w:tc>
          <w:tcPr>
            <w:tcW w:w="2547" w:type="dxa"/>
          </w:tcPr>
          <w:p w14:paraId="15B4F19F" w14:textId="1BE50968" w:rsidR="00DC3851" w:rsidRDefault="00DC3851">
            <w:r>
              <w:t>Citric Acid</w:t>
            </w:r>
          </w:p>
        </w:tc>
        <w:tc>
          <w:tcPr>
            <w:tcW w:w="6463" w:type="dxa"/>
          </w:tcPr>
          <w:p w14:paraId="59A612F6" w14:textId="52202A86" w:rsidR="00DC3851" w:rsidRDefault="002568B9">
            <w:r>
              <w:t xml:space="preserve">Numeric type data, representing the level of Citric Acid in the wine </w:t>
            </w:r>
          </w:p>
        </w:tc>
      </w:tr>
      <w:tr w:rsidR="00DC3851" w14:paraId="1081123B" w14:textId="77777777" w:rsidTr="002568B9">
        <w:trPr>
          <w:trHeight w:val="97"/>
        </w:trPr>
        <w:tc>
          <w:tcPr>
            <w:tcW w:w="2547" w:type="dxa"/>
          </w:tcPr>
          <w:p w14:paraId="4E0171A0" w14:textId="03F3E35A" w:rsidR="00DC3851" w:rsidRDefault="00DC3851">
            <w:r>
              <w:t>Residual Sugar</w:t>
            </w:r>
          </w:p>
        </w:tc>
        <w:tc>
          <w:tcPr>
            <w:tcW w:w="6463" w:type="dxa"/>
          </w:tcPr>
          <w:p w14:paraId="2870F559" w14:textId="1814AE53" w:rsidR="00DC3851" w:rsidRDefault="002568B9">
            <w:r>
              <w:t xml:space="preserve">Numeric type data, representing the level of Residual sugar in the wine </w:t>
            </w:r>
          </w:p>
        </w:tc>
      </w:tr>
      <w:tr w:rsidR="00DC3851" w14:paraId="5C442DB7" w14:textId="77777777" w:rsidTr="002568B9">
        <w:tc>
          <w:tcPr>
            <w:tcW w:w="2547" w:type="dxa"/>
          </w:tcPr>
          <w:p w14:paraId="42A50C11" w14:textId="3E65B841" w:rsidR="00DC3851" w:rsidRDefault="002568B9">
            <w:r>
              <w:t>Chlorides</w:t>
            </w:r>
          </w:p>
        </w:tc>
        <w:tc>
          <w:tcPr>
            <w:tcW w:w="6463" w:type="dxa"/>
          </w:tcPr>
          <w:p w14:paraId="50CCCF93" w14:textId="4CD59297" w:rsidR="00DC3851" w:rsidRDefault="002568B9">
            <w:r>
              <w:t>Numeric type data, representing the level of Chlorides in the wine</w:t>
            </w:r>
          </w:p>
        </w:tc>
      </w:tr>
      <w:tr w:rsidR="002568B9" w14:paraId="4BC695C0" w14:textId="77777777" w:rsidTr="002568B9">
        <w:tc>
          <w:tcPr>
            <w:tcW w:w="2547" w:type="dxa"/>
          </w:tcPr>
          <w:p w14:paraId="3E9AB43A" w14:textId="4AE1B3A0" w:rsidR="002568B9" w:rsidRDefault="002568B9" w:rsidP="002568B9">
            <w:r>
              <w:t xml:space="preserve">Free </w:t>
            </w:r>
            <w:proofErr w:type="spellStart"/>
            <w:r>
              <w:t>Sulfur</w:t>
            </w:r>
            <w:proofErr w:type="spellEnd"/>
            <w:r>
              <w:t xml:space="preserve"> Dioxide </w:t>
            </w:r>
          </w:p>
        </w:tc>
        <w:tc>
          <w:tcPr>
            <w:tcW w:w="6463" w:type="dxa"/>
          </w:tcPr>
          <w:p w14:paraId="5000DA61" w14:textId="44083FE1" w:rsidR="002568B9" w:rsidRDefault="002568B9" w:rsidP="002568B9">
            <w:r>
              <w:t xml:space="preserve">Numeric type data, representing the level of Free </w:t>
            </w:r>
            <w:proofErr w:type="spellStart"/>
            <w:r>
              <w:t>Sulfur</w:t>
            </w:r>
            <w:proofErr w:type="spellEnd"/>
            <w:r>
              <w:t xml:space="preserve"> dioxide in the wine</w:t>
            </w:r>
          </w:p>
        </w:tc>
      </w:tr>
      <w:tr w:rsidR="002568B9" w14:paraId="62B096D0" w14:textId="77777777" w:rsidTr="002568B9">
        <w:tc>
          <w:tcPr>
            <w:tcW w:w="2547" w:type="dxa"/>
          </w:tcPr>
          <w:p w14:paraId="1C6BD0C7" w14:textId="12310F9D" w:rsidR="002568B9" w:rsidRDefault="002568B9" w:rsidP="002568B9">
            <w:r>
              <w:t xml:space="preserve">Total </w:t>
            </w:r>
            <w:proofErr w:type="spellStart"/>
            <w:r>
              <w:t>Sulfur</w:t>
            </w:r>
            <w:proofErr w:type="spellEnd"/>
            <w:r>
              <w:t xml:space="preserve"> Dioxide  </w:t>
            </w:r>
          </w:p>
        </w:tc>
        <w:tc>
          <w:tcPr>
            <w:tcW w:w="6463" w:type="dxa"/>
          </w:tcPr>
          <w:p w14:paraId="6F351697" w14:textId="13AACB16" w:rsidR="002568B9" w:rsidRDefault="002568B9" w:rsidP="002568B9">
            <w:r>
              <w:t xml:space="preserve">Numeric type data, representing the level of </w:t>
            </w:r>
            <w:r>
              <w:t>Total</w:t>
            </w:r>
            <w:r>
              <w:t xml:space="preserve"> </w:t>
            </w:r>
            <w:proofErr w:type="spellStart"/>
            <w:r>
              <w:t>Sulfur</w:t>
            </w:r>
            <w:proofErr w:type="spellEnd"/>
            <w:r>
              <w:t xml:space="preserve"> dioxide in the wine</w:t>
            </w:r>
          </w:p>
        </w:tc>
      </w:tr>
      <w:tr w:rsidR="002568B9" w14:paraId="10BD027C" w14:textId="77777777" w:rsidTr="002568B9">
        <w:tc>
          <w:tcPr>
            <w:tcW w:w="2547" w:type="dxa"/>
          </w:tcPr>
          <w:p w14:paraId="2B96A26C" w14:textId="24ABBF4F" w:rsidR="002568B9" w:rsidRDefault="002568B9" w:rsidP="002568B9">
            <w:r>
              <w:t>Density</w:t>
            </w:r>
          </w:p>
        </w:tc>
        <w:tc>
          <w:tcPr>
            <w:tcW w:w="6463" w:type="dxa"/>
          </w:tcPr>
          <w:p w14:paraId="4CE1E28C" w14:textId="1FB41DB9" w:rsidR="002568B9" w:rsidRDefault="002568B9" w:rsidP="002568B9">
            <w:r>
              <w:t xml:space="preserve">Numeric type data, representing the </w:t>
            </w:r>
            <w:r>
              <w:t xml:space="preserve">density of </w:t>
            </w:r>
            <w:r>
              <w:t>the wine</w:t>
            </w:r>
          </w:p>
        </w:tc>
      </w:tr>
      <w:tr w:rsidR="002568B9" w14:paraId="4C9572A0" w14:textId="77777777" w:rsidTr="002568B9">
        <w:tc>
          <w:tcPr>
            <w:tcW w:w="2547" w:type="dxa"/>
          </w:tcPr>
          <w:p w14:paraId="3E14F88F" w14:textId="2FA34587" w:rsidR="002568B9" w:rsidRDefault="002568B9" w:rsidP="002568B9">
            <w:r>
              <w:t>pH</w:t>
            </w:r>
          </w:p>
        </w:tc>
        <w:tc>
          <w:tcPr>
            <w:tcW w:w="6463" w:type="dxa"/>
          </w:tcPr>
          <w:p w14:paraId="4590518D" w14:textId="2A7FDFFF" w:rsidR="002568B9" w:rsidRDefault="002568B9" w:rsidP="002568B9">
            <w:r>
              <w:t xml:space="preserve">Numeric type data, representing the </w:t>
            </w:r>
            <w:r>
              <w:t xml:space="preserve">pH </w:t>
            </w:r>
            <w:r>
              <w:t>level of the wine</w:t>
            </w:r>
            <w:r w:rsidR="001F38B8">
              <w:t xml:space="preserve"> – 0 being acidic, 7 neutral and 14 </w:t>
            </w:r>
            <w:proofErr w:type="gramStart"/>
            <w:r w:rsidR="001F38B8">
              <w:t>basic</w:t>
            </w:r>
            <w:proofErr w:type="gramEnd"/>
            <w:r w:rsidR="001F38B8">
              <w:t>.</w:t>
            </w:r>
          </w:p>
        </w:tc>
      </w:tr>
      <w:tr w:rsidR="002568B9" w14:paraId="649CF080" w14:textId="77777777" w:rsidTr="002568B9">
        <w:tc>
          <w:tcPr>
            <w:tcW w:w="2547" w:type="dxa"/>
          </w:tcPr>
          <w:p w14:paraId="1C5B4D40" w14:textId="536B9242" w:rsidR="002568B9" w:rsidRDefault="002568B9" w:rsidP="002568B9">
            <w:r>
              <w:lastRenderedPageBreak/>
              <w:t>Sulphates</w:t>
            </w:r>
          </w:p>
        </w:tc>
        <w:tc>
          <w:tcPr>
            <w:tcW w:w="6463" w:type="dxa"/>
          </w:tcPr>
          <w:p w14:paraId="75AF6404" w14:textId="27B33C42" w:rsidR="002568B9" w:rsidRDefault="002568B9" w:rsidP="002568B9">
            <w:r>
              <w:t xml:space="preserve">Numeric type data, representing the level of </w:t>
            </w:r>
            <w:r w:rsidR="001F38B8">
              <w:t>Sulphates</w:t>
            </w:r>
            <w:r>
              <w:t xml:space="preserve"> in the wine</w:t>
            </w:r>
          </w:p>
        </w:tc>
      </w:tr>
      <w:tr w:rsidR="002568B9" w14:paraId="13FB717B" w14:textId="77777777" w:rsidTr="002568B9">
        <w:tc>
          <w:tcPr>
            <w:tcW w:w="2547" w:type="dxa"/>
          </w:tcPr>
          <w:p w14:paraId="73C352DC" w14:textId="61244BDE" w:rsidR="002568B9" w:rsidRDefault="002568B9" w:rsidP="002568B9">
            <w:r>
              <w:t>Alcohol</w:t>
            </w:r>
          </w:p>
        </w:tc>
        <w:tc>
          <w:tcPr>
            <w:tcW w:w="6463" w:type="dxa"/>
          </w:tcPr>
          <w:p w14:paraId="274EC57F" w14:textId="6BAF6142" w:rsidR="002568B9" w:rsidRDefault="002568B9" w:rsidP="002568B9">
            <w:r>
              <w:t xml:space="preserve">Numeric type data, representing the level of </w:t>
            </w:r>
            <w:r w:rsidR="001F38B8">
              <w:t>Alcohol</w:t>
            </w:r>
            <w:r>
              <w:t xml:space="preserve"> in the wine</w:t>
            </w:r>
          </w:p>
        </w:tc>
      </w:tr>
      <w:tr w:rsidR="002568B9" w14:paraId="6601866D" w14:textId="77777777" w:rsidTr="002568B9">
        <w:tc>
          <w:tcPr>
            <w:tcW w:w="2547" w:type="dxa"/>
          </w:tcPr>
          <w:p w14:paraId="303D3514" w14:textId="2530B79A" w:rsidR="002568B9" w:rsidRDefault="002568B9" w:rsidP="002568B9">
            <w:r>
              <w:t>Quality</w:t>
            </w:r>
          </w:p>
        </w:tc>
        <w:tc>
          <w:tcPr>
            <w:tcW w:w="6463" w:type="dxa"/>
          </w:tcPr>
          <w:p w14:paraId="372A1F5A" w14:textId="7B5DEC44" w:rsidR="002568B9" w:rsidRDefault="001F38B8" w:rsidP="002568B9">
            <w:r>
              <w:t xml:space="preserve">Integer type data, score between 1 – 10 based off of peoples rating on the quality of the wine. </w:t>
            </w:r>
          </w:p>
        </w:tc>
      </w:tr>
    </w:tbl>
    <w:p w14:paraId="3B5FC247" w14:textId="5EB3C212" w:rsidR="00DC3851" w:rsidRDefault="00DC3851"/>
    <w:p w14:paraId="31291391" w14:textId="5EE31852" w:rsidR="008E716E" w:rsidRPr="00EA42C2" w:rsidRDefault="00EA42C2">
      <w:pPr>
        <w:rPr>
          <w:b/>
          <w:bCs/>
          <w:u w:val="single"/>
        </w:rPr>
      </w:pPr>
      <w:r w:rsidRPr="00EA42C2">
        <w:rPr>
          <w:b/>
          <w:bCs/>
          <w:u w:val="single"/>
        </w:rPr>
        <w:t>Background</w:t>
      </w:r>
    </w:p>
    <w:p w14:paraId="4F977997" w14:textId="77777777" w:rsidR="00EA42C2" w:rsidRDefault="00EA42C2"/>
    <w:p w14:paraId="21C93E24" w14:textId="0707D466" w:rsidR="006B2B94" w:rsidRDefault="004108AF">
      <w:r>
        <w:t xml:space="preserve">Factor analysis is a useful tool in data analytics as it can assist in reducing and defining large datasets down to the variables which are most relevant before performing further analysis or </w:t>
      </w:r>
      <w:r w:rsidR="0001706D">
        <w:t xml:space="preserve">before </w:t>
      </w:r>
      <w:r>
        <w:t xml:space="preserve">applying machine learning techniques. </w:t>
      </w:r>
      <w:r w:rsidR="00FE288D">
        <w:t xml:space="preserve">It’s intended purpose is to identify the correlation between variables and detect patterns in the data. </w:t>
      </w:r>
      <w:r w:rsidR="006B2B94">
        <w:t>(</w:t>
      </w:r>
      <w:proofErr w:type="spellStart"/>
      <w:r w:rsidR="006B2B94">
        <w:t>Karamizadeh</w:t>
      </w:r>
      <w:proofErr w:type="spellEnd"/>
      <w:r w:rsidR="006B2B94">
        <w:t>, 2013)</w:t>
      </w:r>
    </w:p>
    <w:p w14:paraId="3087F8CB" w14:textId="165DA680" w:rsidR="008E716E" w:rsidRDefault="005930C3">
      <w:r>
        <w:t xml:space="preserve">In factor analysis the factors are the underlying drivers used to explain the effect. </w:t>
      </w:r>
    </w:p>
    <w:p w14:paraId="4CC88E56" w14:textId="6F1FD416" w:rsidR="005930C3" w:rsidRDefault="005930C3">
      <w:r>
        <w:t>Part of the reason PCA is useful in Data Analysis is due to multicollinearity which occurs when some of the variables are not independent and are correlated to each other, which would have a negative impact on the model.</w:t>
      </w:r>
      <w:r w:rsidR="006B2B94">
        <w:t xml:space="preserve"> (Richardson, 2009)</w:t>
      </w:r>
    </w:p>
    <w:p w14:paraId="4E715C0D" w14:textId="1149CD11" w:rsidR="005930C3" w:rsidRDefault="005930C3"/>
    <w:p w14:paraId="07C9B1C1" w14:textId="5FB4E7CB" w:rsidR="0001706D" w:rsidRDefault="0001706D"/>
    <w:p w14:paraId="3A2D36CE" w14:textId="739C516D" w:rsidR="0001706D" w:rsidRDefault="0001706D"/>
    <w:p w14:paraId="4EECC592" w14:textId="3DE7B31C" w:rsidR="0001706D" w:rsidRPr="00EA42C2" w:rsidRDefault="00FA3F64">
      <w:pPr>
        <w:rPr>
          <w:b/>
          <w:bCs/>
          <w:u w:val="single"/>
        </w:rPr>
      </w:pPr>
      <w:r w:rsidRPr="00EA42C2">
        <w:rPr>
          <w:b/>
          <w:bCs/>
          <w:u w:val="single"/>
        </w:rPr>
        <w:t>Results</w:t>
      </w:r>
      <w:r w:rsidR="00EA42C2" w:rsidRPr="00EA42C2">
        <w:rPr>
          <w:b/>
          <w:bCs/>
          <w:u w:val="single"/>
        </w:rPr>
        <w:t xml:space="preserve"> and Discussion and analysis of the results </w:t>
      </w:r>
    </w:p>
    <w:p w14:paraId="04F2F780" w14:textId="780D95C8" w:rsidR="00FA3F64" w:rsidRDefault="00FA3F64"/>
    <w:p w14:paraId="3C3800E8" w14:textId="426A431B" w:rsidR="00FA3F64" w:rsidRDefault="00FA3F64">
      <w:r>
        <w:t xml:space="preserve">The first step is to build a linear regression model using the whole dataset, it has been decided that quality in this case is the dependent variable. </w:t>
      </w:r>
    </w:p>
    <w:p w14:paraId="019D4724" w14:textId="6402953B" w:rsidR="00FA3F64" w:rsidRDefault="00FA3F64">
      <w:r w:rsidRPr="00FA3F64">
        <w:drawing>
          <wp:inline distT="0" distB="0" distL="0" distR="0" wp14:anchorId="0C3F2E58" wp14:editId="5E259CF0">
            <wp:extent cx="3485478" cy="345611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stretch>
                      <a:fillRect/>
                    </a:stretch>
                  </pic:blipFill>
                  <pic:spPr>
                    <a:xfrm>
                      <a:off x="0" y="0"/>
                      <a:ext cx="3490310" cy="3460901"/>
                    </a:xfrm>
                    <a:prstGeom prst="rect">
                      <a:avLst/>
                    </a:prstGeom>
                  </pic:spPr>
                </pic:pic>
              </a:graphicData>
            </a:graphic>
          </wp:inline>
        </w:drawing>
      </w:r>
    </w:p>
    <w:p w14:paraId="5223D472" w14:textId="6D58E010" w:rsidR="00FA3F64" w:rsidRDefault="00FA3F64">
      <w:r>
        <w:t xml:space="preserve">The results here show that all but three of the variables are statistically significant as they are less than 0.05. </w:t>
      </w:r>
      <w:r w:rsidR="00EB4738">
        <w:t>However,</w:t>
      </w:r>
      <w:r>
        <w:t xml:space="preserve"> it is important to consider multicollinearity here, that some of the variables are related and repeating themselves. </w:t>
      </w:r>
    </w:p>
    <w:p w14:paraId="6893F364" w14:textId="0394EF41" w:rsidR="00EB4738" w:rsidRDefault="00EB4738"/>
    <w:p w14:paraId="03AB47EA" w14:textId="73C643B5" w:rsidR="00EB4738" w:rsidRDefault="00EB4738">
      <w:r>
        <w:lastRenderedPageBreak/>
        <w:t xml:space="preserve">Following this we exclude the dependent variable, in this case quality and then build our PCA model using this subset of the data. </w:t>
      </w:r>
    </w:p>
    <w:p w14:paraId="18207370" w14:textId="2B8A2468" w:rsidR="00EB4738" w:rsidRDefault="00EB4738">
      <w:r w:rsidRPr="00EB4738">
        <w:drawing>
          <wp:inline distT="0" distB="0" distL="0" distR="0" wp14:anchorId="7A3985E5" wp14:editId="2D2AA37C">
            <wp:extent cx="6024282" cy="30353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6030281" cy="3038323"/>
                    </a:xfrm>
                    <a:prstGeom prst="rect">
                      <a:avLst/>
                    </a:prstGeom>
                  </pic:spPr>
                </pic:pic>
              </a:graphicData>
            </a:graphic>
          </wp:inline>
        </w:drawing>
      </w:r>
    </w:p>
    <w:p w14:paraId="6DA378C1" w14:textId="39CA577F" w:rsidR="00EB4738" w:rsidRDefault="00EB4738">
      <w:r>
        <w:t>This will give us our eigenvalues to plot a scree plot as seen above in figure 2, here we can see that the effect is mainly explainable by the first 2 principal components</w:t>
      </w:r>
      <w:r w:rsidR="00C25A6A">
        <w:t xml:space="preserve">, we could possibly discard the others and by doing so, reduce the dimension without loosing useful information, however we still need to consider </w:t>
      </w:r>
      <w:r w:rsidR="00586438">
        <w:t>multicollinearity</w:t>
      </w:r>
      <w:r w:rsidR="00C25A6A">
        <w:t xml:space="preserve">. </w:t>
      </w:r>
    </w:p>
    <w:p w14:paraId="10E81713" w14:textId="32C9EB6D" w:rsidR="00C25A6A" w:rsidRDefault="00C25A6A"/>
    <w:p w14:paraId="07597EEE" w14:textId="3DD12842" w:rsidR="00C25A6A" w:rsidRDefault="00C25A6A">
      <w:r w:rsidRPr="00C25A6A">
        <w:drawing>
          <wp:inline distT="0" distB="0" distL="0" distR="0" wp14:anchorId="528E0E94" wp14:editId="3BC98A73">
            <wp:extent cx="5727700" cy="144462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727700" cy="1444625"/>
                    </a:xfrm>
                    <a:prstGeom prst="rect">
                      <a:avLst/>
                    </a:prstGeom>
                  </pic:spPr>
                </pic:pic>
              </a:graphicData>
            </a:graphic>
          </wp:inline>
        </w:drawing>
      </w:r>
    </w:p>
    <w:p w14:paraId="1C023496" w14:textId="35DC76AC" w:rsidR="00C25A6A" w:rsidRDefault="00C25A6A"/>
    <w:p w14:paraId="65C18451" w14:textId="64FA31D1" w:rsidR="00C25A6A" w:rsidRDefault="00586438">
      <w:r>
        <w:t>Here we can see from the proportion of variance that PC1 is responsible for 29% of the variance, PC2 14% of the variance and PC3 for 11% of the variance, from PC4 to PC6 it is pretty evenly spread out</w:t>
      </w:r>
      <w:r w:rsidR="00D27A6D">
        <w:t xml:space="preserve">. </w:t>
      </w:r>
    </w:p>
    <w:p w14:paraId="6D561E87" w14:textId="1BDE07B3" w:rsidR="00D27A6D" w:rsidRDefault="00D27A6D"/>
    <w:p w14:paraId="2FDA0BCF" w14:textId="2C127FE0" w:rsidR="00D27A6D" w:rsidRDefault="00D27A6D">
      <w:r w:rsidRPr="00D27A6D">
        <w:lastRenderedPageBreak/>
        <w:drawing>
          <wp:inline distT="0" distB="0" distL="0" distR="0" wp14:anchorId="04997E3A" wp14:editId="23734665">
            <wp:extent cx="3872945" cy="2377440"/>
            <wp:effectExtent l="0" t="0" r="635" b="0"/>
            <wp:docPr id="4" name="Picture 4"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 table, Excel&#10;&#10;Description automatically generated"/>
                    <pic:cNvPicPr/>
                  </pic:nvPicPr>
                  <pic:blipFill>
                    <a:blip r:embed="rId13"/>
                    <a:stretch>
                      <a:fillRect/>
                    </a:stretch>
                  </pic:blipFill>
                  <pic:spPr>
                    <a:xfrm>
                      <a:off x="0" y="0"/>
                      <a:ext cx="3886969" cy="2386049"/>
                    </a:xfrm>
                    <a:prstGeom prst="rect">
                      <a:avLst/>
                    </a:prstGeom>
                  </pic:spPr>
                </pic:pic>
              </a:graphicData>
            </a:graphic>
          </wp:inline>
        </w:drawing>
      </w:r>
    </w:p>
    <w:p w14:paraId="5CC07C01" w14:textId="46A2EF11" w:rsidR="00121BB2" w:rsidRDefault="00EF1273">
      <w:r>
        <w:t xml:space="preserve">The next step is to find the eigen values </w:t>
      </w:r>
    </w:p>
    <w:p w14:paraId="73BA26CE" w14:textId="1EB21A37" w:rsidR="00EF1273" w:rsidRDefault="00EF1273">
      <w:r w:rsidRPr="00EF1273">
        <w:drawing>
          <wp:inline distT="0" distB="0" distL="0" distR="0" wp14:anchorId="31A46DF3" wp14:editId="0CA35BE1">
            <wp:extent cx="5727700" cy="117094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727700" cy="1170940"/>
                    </a:xfrm>
                    <a:prstGeom prst="rect">
                      <a:avLst/>
                    </a:prstGeom>
                  </pic:spPr>
                </pic:pic>
              </a:graphicData>
            </a:graphic>
          </wp:inline>
        </w:drawing>
      </w:r>
    </w:p>
    <w:p w14:paraId="78662886" w14:textId="72088B4C" w:rsidR="00EF1273" w:rsidRDefault="00EF1273">
      <w:r w:rsidRPr="00EF1273">
        <w:t>A property of the PCs is that we have a mean of 0 and a variance equal to the eigen values of the correlation matrix</w:t>
      </w:r>
    </w:p>
    <w:p w14:paraId="4CD4C42A" w14:textId="19766C48" w:rsidR="00EF1273" w:rsidRDefault="00EF1273"/>
    <w:p w14:paraId="6F24C4A5" w14:textId="7098DA83" w:rsidR="00EF1273" w:rsidRDefault="00EF1273"/>
    <w:p w14:paraId="3303B513" w14:textId="6B03737D" w:rsidR="00EF1273" w:rsidRDefault="00EF1273">
      <w:r w:rsidRPr="00EF1273">
        <w:drawing>
          <wp:inline distT="0" distB="0" distL="0" distR="0" wp14:anchorId="2C0DB1AE" wp14:editId="5DF3BF6C">
            <wp:extent cx="5727700" cy="3763010"/>
            <wp:effectExtent l="0" t="0" r="0" b="0"/>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a:stretch>
                      <a:fillRect/>
                    </a:stretch>
                  </pic:blipFill>
                  <pic:spPr>
                    <a:xfrm>
                      <a:off x="0" y="0"/>
                      <a:ext cx="5727700" cy="3763010"/>
                    </a:xfrm>
                    <a:prstGeom prst="rect">
                      <a:avLst/>
                    </a:prstGeom>
                  </pic:spPr>
                </pic:pic>
              </a:graphicData>
            </a:graphic>
          </wp:inline>
        </w:drawing>
      </w:r>
    </w:p>
    <w:p w14:paraId="7E7279C4" w14:textId="69176196" w:rsidR="00EF1273" w:rsidRDefault="00EF1273"/>
    <w:p w14:paraId="55575AF8" w14:textId="77777777" w:rsidR="00D70A24" w:rsidRDefault="00D70A24"/>
    <w:p w14:paraId="0CCFCF45" w14:textId="77777777" w:rsidR="00D70A24" w:rsidRDefault="00D70A24"/>
    <w:p w14:paraId="489CFED1" w14:textId="77777777" w:rsidR="00D70A24" w:rsidRDefault="00D70A24"/>
    <w:p w14:paraId="754D1EC7" w14:textId="77777777" w:rsidR="00D70A24" w:rsidRDefault="00D70A24"/>
    <w:p w14:paraId="0114511F" w14:textId="49E8713D" w:rsidR="00874322" w:rsidRDefault="00874322">
      <w:r>
        <w:t>Then using the PCA model the correlation matrix is calculated, from this we can see that all the relevant values on the diagonal are 1</w:t>
      </w:r>
      <w:r w:rsidR="00B36F53">
        <w:t>,</w:t>
      </w:r>
      <w:r>
        <w:t xml:space="preserve"> meaning that the calculation has been computed correctly. </w:t>
      </w:r>
    </w:p>
    <w:p w14:paraId="41079FB8" w14:textId="5BB474B1" w:rsidR="00874322" w:rsidRDefault="00B36F53">
      <w:r>
        <w:t xml:space="preserve">We can also compute a correlation matrix between the original predictor variables and the new principal components. The results of which are displayed below. </w:t>
      </w:r>
    </w:p>
    <w:p w14:paraId="4E576F7F" w14:textId="4841D11E" w:rsidR="00B36F53" w:rsidRDefault="00B36F53"/>
    <w:p w14:paraId="64C4A2E1" w14:textId="762AD0BB" w:rsidR="00B36F53" w:rsidRDefault="00B36F53"/>
    <w:p w14:paraId="1FDB7E63" w14:textId="77777777" w:rsidR="00C44211" w:rsidRDefault="00C44211"/>
    <w:p w14:paraId="40283ED7" w14:textId="5B46A876" w:rsidR="00EF1273" w:rsidRDefault="00874322">
      <w:r w:rsidRPr="00874322">
        <w:drawing>
          <wp:inline distT="0" distB="0" distL="0" distR="0" wp14:anchorId="54C2C101" wp14:editId="2FA894DA">
            <wp:extent cx="4605867" cy="2704287"/>
            <wp:effectExtent l="0" t="0" r="4445"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a:stretch>
                      <a:fillRect/>
                    </a:stretch>
                  </pic:blipFill>
                  <pic:spPr>
                    <a:xfrm>
                      <a:off x="0" y="0"/>
                      <a:ext cx="4608976" cy="2706112"/>
                    </a:xfrm>
                    <a:prstGeom prst="rect">
                      <a:avLst/>
                    </a:prstGeom>
                  </pic:spPr>
                </pic:pic>
              </a:graphicData>
            </a:graphic>
          </wp:inline>
        </w:drawing>
      </w:r>
    </w:p>
    <w:p w14:paraId="40B99115" w14:textId="0B6B4A46" w:rsidR="00874322" w:rsidRDefault="00874322">
      <w:r w:rsidRPr="00874322">
        <w:drawing>
          <wp:inline distT="0" distB="0" distL="0" distR="0" wp14:anchorId="1F94311C" wp14:editId="5BD781F4">
            <wp:extent cx="4436533" cy="2700284"/>
            <wp:effectExtent l="0" t="0" r="0" b="508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4450372" cy="2708707"/>
                    </a:xfrm>
                    <a:prstGeom prst="rect">
                      <a:avLst/>
                    </a:prstGeom>
                  </pic:spPr>
                </pic:pic>
              </a:graphicData>
            </a:graphic>
          </wp:inline>
        </w:drawing>
      </w:r>
    </w:p>
    <w:p w14:paraId="2E0D227E" w14:textId="48F1050E" w:rsidR="00B36F53" w:rsidRDefault="00B36F53"/>
    <w:p w14:paraId="615BB649" w14:textId="77777777" w:rsidR="00B36F53" w:rsidRDefault="00B36F53"/>
    <w:p w14:paraId="3628DD97" w14:textId="14728BB1" w:rsidR="00874322" w:rsidRDefault="00874322">
      <w:r w:rsidRPr="00874322">
        <w:lastRenderedPageBreak/>
        <w:drawing>
          <wp:inline distT="0" distB="0" distL="0" distR="0" wp14:anchorId="4A3E703E" wp14:editId="7051763A">
            <wp:extent cx="4176889" cy="2584958"/>
            <wp:effectExtent l="0" t="0" r="1905" b="6350"/>
            <wp:docPr id="11" name="Picture 11"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 table, Excel&#10;&#10;Description automatically generated"/>
                    <pic:cNvPicPr/>
                  </pic:nvPicPr>
                  <pic:blipFill rotWithShape="1">
                    <a:blip r:embed="rId18"/>
                    <a:srcRect b="4626"/>
                    <a:stretch/>
                  </pic:blipFill>
                  <pic:spPr bwMode="auto">
                    <a:xfrm>
                      <a:off x="0" y="0"/>
                      <a:ext cx="4183328" cy="2588943"/>
                    </a:xfrm>
                    <a:prstGeom prst="rect">
                      <a:avLst/>
                    </a:prstGeom>
                    <a:ln>
                      <a:noFill/>
                    </a:ln>
                    <a:extLst>
                      <a:ext uri="{53640926-AAD7-44D8-BBD7-CCE9431645EC}">
                        <a14:shadowObscured xmlns:a14="http://schemas.microsoft.com/office/drawing/2010/main"/>
                      </a:ext>
                    </a:extLst>
                  </pic:spPr>
                </pic:pic>
              </a:graphicData>
            </a:graphic>
          </wp:inline>
        </w:drawing>
      </w:r>
    </w:p>
    <w:p w14:paraId="0965C020" w14:textId="7D203853" w:rsidR="00B36F53" w:rsidRDefault="00B36F53">
      <w:r w:rsidRPr="00B36F53">
        <w:drawing>
          <wp:inline distT="0" distB="0" distL="0" distR="0" wp14:anchorId="1B1DF6D9" wp14:editId="5AFC64C4">
            <wp:extent cx="5727700" cy="3452495"/>
            <wp:effectExtent l="0" t="0" r="0" b="1905"/>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9"/>
                    <a:stretch>
                      <a:fillRect/>
                    </a:stretch>
                  </pic:blipFill>
                  <pic:spPr>
                    <a:xfrm>
                      <a:off x="0" y="0"/>
                      <a:ext cx="5727700" cy="3452495"/>
                    </a:xfrm>
                    <a:prstGeom prst="rect">
                      <a:avLst/>
                    </a:prstGeom>
                  </pic:spPr>
                </pic:pic>
              </a:graphicData>
            </a:graphic>
          </wp:inline>
        </w:drawing>
      </w:r>
    </w:p>
    <w:p w14:paraId="581DD2FE" w14:textId="283B41B7" w:rsidR="00B36F53" w:rsidRDefault="00B36F53">
      <w:r w:rsidRPr="00B36F53">
        <w:drawing>
          <wp:inline distT="0" distB="0" distL="0" distR="0" wp14:anchorId="15AAE89A" wp14:editId="6CAFBA38">
            <wp:extent cx="2945219" cy="2564822"/>
            <wp:effectExtent l="0" t="0" r="1270" b="635"/>
            <wp:docPr id="14" name="Picture 1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10;&#10;Description automatically generated"/>
                    <pic:cNvPicPr/>
                  </pic:nvPicPr>
                  <pic:blipFill>
                    <a:blip r:embed="rId20"/>
                    <a:stretch>
                      <a:fillRect/>
                    </a:stretch>
                  </pic:blipFill>
                  <pic:spPr>
                    <a:xfrm>
                      <a:off x="0" y="0"/>
                      <a:ext cx="2949497" cy="2568548"/>
                    </a:xfrm>
                    <a:prstGeom prst="rect">
                      <a:avLst/>
                    </a:prstGeom>
                  </pic:spPr>
                </pic:pic>
              </a:graphicData>
            </a:graphic>
          </wp:inline>
        </w:drawing>
      </w:r>
    </w:p>
    <w:p w14:paraId="0454BEE9" w14:textId="79A827CD" w:rsidR="005F5031" w:rsidRDefault="005F5031"/>
    <w:p w14:paraId="7C1864EF" w14:textId="77777777" w:rsidR="00C44211" w:rsidRDefault="00C44211" w:rsidP="00C44211">
      <w:r>
        <w:lastRenderedPageBreak/>
        <w:t>Following this we will build a new dataset which we will base the new linear regression model off of, by combining our original dependent variable ‘quality’ and all of the PCAs.</w:t>
      </w:r>
    </w:p>
    <w:p w14:paraId="4EE52F24" w14:textId="77777777" w:rsidR="00C44211" w:rsidRDefault="00C44211" w:rsidP="00C44211"/>
    <w:p w14:paraId="430BEF5D" w14:textId="4928DB8E" w:rsidR="00C44211" w:rsidRDefault="00C44211">
      <w:r>
        <w:t xml:space="preserve">With this dataset we first compute the correlation matrix showing the correlation of the wine data to each principal component. </w:t>
      </w:r>
      <w:r>
        <w:t>As we can see from the values be</w:t>
      </w:r>
      <w:r w:rsidR="00235E31">
        <w:t>low none of them have a strong enough correlation, PC1 and PC9 are the closest to having a correlation over 0.30.</w:t>
      </w:r>
    </w:p>
    <w:p w14:paraId="42CF8B65" w14:textId="2F2379A9" w:rsidR="005F5031" w:rsidRDefault="005F5031"/>
    <w:p w14:paraId="7EFF054F" w14:textId="68135A7D" w:rsidR="005F5031" w:rsidRDefault="00C44211">
      <w:r w:rsidRPr="00C44211">
        <w:drawing>
          <wp:inline distT="0" distB="0" distL="0" distR="0" wp14:anchorId="0B2691FD" wp14:editId="7B474ED4">
            <wp:extent cx="5727700" cy="642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642620"/>
                    </a:xfrm>
                    <a:prstGeom prst="rect">
                      <a:avLst/>
                    </a:prstGeom>
                  </pic:spPr>
                </pic:pic>
              </a:graphicData>
            </a:graphic>
          </wp:inline>
        </w:drawing>
      </w:r>
    </w:p>
    <w:p w14:paraId="498356E9" w14:textId="23021E88" w:rsidR="00235E31" w:rsidRDefault="00681011">
      <w:r>
        <w:t xml:space="preserve">Figure </w:t>
      </w:r>
    </w:p>
    <w:p w14:paraId="285E1A65" w14:textId="3D276218" w:rsidR="00235E31" w:rsidRDefault="00235E31">
      <w:r>
        <w:t>From the new data set we compute a new linear regression model the results of which were as follows:</w:t>
      </w:r>
    </w:p>
    <w:p w14:paraId="66C1B996" w14:textId="30F9A61B" w:rsidR="00235E31" w:rsidRDefault="00235E31"/>
    <w:p w14:paraId="746621E3" w14:textId="2AEAFE8C" w:rsidR="00235E31" w:rsidRDefault="00235E31">
      <w:r w:rsidRPr="00235E31">
        <w:drawing>
          <wp:inline distT="0" distB="0" distL="0" distR="0" wp14:anchorId="242BE6E0" wp14:editId="26254616">
            <wp:extent cx="4221126" cy="442235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stretch>
                      <a:fillRect/>
                    </a:stretch>
                  </pic:blipFill>
                  <pic:spPr>
                    <a:xfrm>
                      <a:off x="0" y="0"/>
                      <a:ext cx="4231649" cy="4433379"/>
                    </a:xfrm>
                    <a:prstGeom prst="rect">
                      <a:avLst/>
                    </a:prstGeom>
                  </pic:spPr>
                </pic:pic>
              </a:graphicData>
            </a:graphic>
          </wp:inline>
        </w:drawing>
      </w:r>
    </w:p>
    <w:p w14:paraId="143413CF" w14:textId="2BAEB9E3" w:rsidR="00235E31" w:rsidRDefault="00235E31"/>
    <w:p w14:paraId="691E1553" w14:textId="7CAF6509" w:rsidR="00235E31" w:rsidRDefault="00235E31">
      <w:r>
        <w:t>Using the P values from tis model we can tell which of the principal components are statistically significant and therefore which of them to exclude when we try and improve the model. As seen above we can leave out PC6 and PC7.</w:t>
      </w:r>
    </w:p>
    <w:p w14:paraId="6FC40659" w14:textId="4E347CBE" w:rsidR="00235E31" w:rsidRDefault="00235E31"/>
    <w:p w14:paraId="4EA25AF7" w14:textId="4D5952EF" w:rsidR="00235E31" w:rsidRDefault="00235E31">
      <w:r>
        <w:t xml:space="preserve">We found the results of the model coefficients in terms of the original variables by multiplying by the rotation matrix minus the intercept ‘y’. </w:t>
      </w:r>
    </w:p>
    <w:p w14:paraId="76CF77CF" w14:textId="7D87941E" w:rsidR="00235E31" w:rsidRDefault="00235E31">
      <w:r w:rsidRPr="00235E31">
        <w:lastRenderedPageBreak/>
        <w:drawing>
          <wp:inline distT="0" distB="0" distL="0" distR="0" wp14:anchorId="554A46D9" wp14:editId="3EA567DC">
            <wp:extent cx="2878667" cy="2325077"/>
            <wp:effectExtent l="0" t="0" r="4445"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23"/>
                    <a:stretch>
                      <a:fillRect/>
                    </a:stretch>
                  </pic:blipFill>
                  <pic:spPr>
                    <a:xfrm>
                      <a:off x="0" y="0"/>
                      <a:ext cx="2889653" cy="2333950"/>
                    </a:xfrm>
                    <a:prstGeom prst="rect">
                      <a:avLst/>
                    </a:prstGeom>
                  </pic:spPr>
                </pic:pic>
              </a:graphicData>
            </a:graphic>
          </wp:inline>
        </w:drawing>
      </w:r>
    </w:p>
    <w:p w14:paraId="4C005434" w14:textId="43AB323F" w:rsidR="00235E31" w:rsidRDefault="00235E31"/>
    <w:p w14:paraId="3BCF1FB1" w14:textId="5087BB25" w:rsidR="00800D62" w:rsidRDefault="00EA42C2">
      <w:r>
        <w:t>The</w:t>
      </w:r>
      <w:r w:rsidR="00235E31">
        <w:t xml:space="preserve"> results of the </w:t>
      </w:r>
      <w:r w:rsidR="00800D62">
        <w:t>coefficients of the first model.</w:t>
      </w:r>
      <w:r w:rsidR="00681011">
        <w:t xml:space="preserve"> These results show that Residual sugar and density are the strongest results here, this shows they have the greatest influence over the quality of the wine. </w:t>
      </w:r>
    </w:p>
    <w:p w14:paraId="7E93262E" w14:textId="6E2CB921" w:rsidR="00800D62" w:rsidRDefault="00800D62"/>
    <w:p w14:paraId="45FF3EA7" w14:textId="0D7091EF" w:rsidR="00800D62" w:rsidRDefault="00800D62">
      <w:r>
        <w:t xml:space="preserve">Following this we build the second linear model only this time excluding the non-significant </w:t>
      </w:r>
      <w:r w:rsidR="00EA42C2">
        <w:t>principal components</w:t>
      </w:r>
      <w:r>
        <w:t xml:space="preserve"> PC6 and PC7. </w:t>
      </w:r>
    </w:p>
    <w:p w14:paraId="7D236C9A" w14:textId="530A43B5" w:rsidR="00733BDB" w:rsidRDefault="00733BDB"/>
    <w:p w14:paraId="4BD46905" w14:textId="1B03DBC4" w:rsidR="00733BDB" w:rsidRDefault="00733BDB">
      <w:r w:rsidRPr="00733BDB">
        <w:drawing>
          <wp:inline distT="0" distB="0" distL="0" distR="0" wp14:anchorId="35423C17" wp14:editId="305FBDC8">
            <wp:extent cx="4710223" cy="4413615"/>
            <wp:effectExtent l="0" t="0" r="190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4715419" cy="4418484"/>
                    </a:xfrm>
                    <a:prstGeom prst="rect">
                      <a:avLst/>
                    </a:prstGeom>
                  </pic:spPr>
                </pic:pic>
              </a:graphicData>
            </a:graphic>
          </wp:inline>
        </w:drawing>
      </w:r>
    </w:p>
    <w:p w14:paraId="7E12AAE4" w14:textId="276376B3" w:rsidR="00733BDB" w:rsidRDefault="00733BDB">
      <w:r>
        <w:t>The next step is to compare the two models using an anova test.</w:t>
      </w:r>
    </w:p>
    <w:p w14:paraId="2D7222DA" w14:textId="039B2801" w:rsidR="00733BDB" w:rsidRDefault="00733BDB">
      <w:r>
        <w:t xml:space="preserve">H0 = the two models are equal </w:t>
      </w:r>
    </w:p>
    <w:p w14:paraId="725A7073" w14:textId="1C6C7DD2" w:rsidR="00733BDB" w:rsidRDefault="00733BDB">
      <w:r>
        <w:t xml:space="preserve">Ha = the models are not equal </w:t>
      </w:r>
    </w:p>
    <w:p w14:paraId="38FDFE6E" w14:textId="4AF62C50" w:rsidR="00733BDB" w:rsidRDefault="00733BDB"/>
    <w:p w14:paraId="610ECEC7" w14:textId="2013C093" w:rsidR="00733BDB" w:rsidRDefault="00733BDB">
      <w:r w:rsidRPr="00733BDB">
        <w:drawing>
          <wp:inline distT="0" distB="0" distL="0" distR="0" wp14:anchorId="57888952" wp14:editId="6C12960F">
            <wp:extent cx="5727700" cy="147383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5"/>
                    <a:stretch>
                      <a:fillRect/>
                    </a:stretch>
                  </pic:blipFill>
                  <pic:spPr>
                    <a:xfrm>
                      <a:off x="0" y="0"/>
                      <a:ext cx="5727700" cy="1473835"/>
                    </a:xfrm>
                    <a:prstGeom prst="rect">
                      <a:avLst/>
                    </a:prstGeom>
                  </pic:spPr>
                </pic:pic>
              </a:graphicData>
            </a:graphic>
          </wp:inline>
        </w:drawing>
      </w:r>
    </w:p>
    <w:p w14:paraId="30CF9C72" w14:textId="66F7A3B2" w:rsidR="00733BDB" w:rsidRDefault="00733BDB">
      <w:r>
        <w:t>As the P value here is 0.20 and greater than 0.05, we accept the null hypothesis – the models are the same</w:t>
      </w:r>
      <w:r w:rsidR="00681011">
        <w:t xml:space="preserve">, there was no significant improvement by excluding the PC6 and PC7. </w:t>
      </w:r>
    </w:p>
    <w:p w14:paraId="454FD1A9" w14:textId="2AE558BE" w:rsidR="00681011" w:rsidRDefault="00681011"/>
    <w:p w14:paraId="3B8A4CBC" w14:textId="43AEAEB9" w:rsidR="004165B9" w:rsidRDefault="004165B9"/>
    <w:p w14:paraId="41097C61" w14:textId="23F56E7B" w:rsidR="00A446CF" w:rsidRDefault="00A446CF"/>
    <w:p w14:paraId="70FCDFA6" w14:textId="0DFB3BA7" w:rsidR="00EC6394" w:rsidRDefault="006B3D9B">
      <w:r>
        <w:t xml:space="preserve">Following this the next step is to perform the factor analysis, the results of which were as follows </w:t>
      </w:r>
    </w:p>
    <w:p w14:paraId="342F0298" w14:textId="4D942878" w:rsidR="006B3D9B" w:rsidRDefault="006B3D9B">
      <w:r w:rsidRPr="006B3D9B">
        <w:drawing>
          <wp:inline distT="0" distB="0" distL="0" distR="0" wp14:anchorId="5CB6D4E7" wp14:editId="6C3C3A60">
            <wp:extent cx="3721500" cy="3338623"/>
            <wp:effectExtent l="0" t="0" r="0" b="1905"/>
            <wp:docPr id="20" name="Picture 20"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receipt, screenshot&#10;&#10;Description automatically generated"/>
                    <pic:cNvPicPr/>
                  </pic:nvPicPr>
                  <pic:blipFill>
                    <a:blip r:embed="rId26"/>
                    <a:stretch>
                      <a:fillRect/>
                    </a:stretch>
                  </pic:blipFill>
                  <pic:spPr>
                    <a:xfrm>
                      <a:off x="0" y="0"/>
                      <a:ext cx="3739606" cy="3354866"/>
                    </a:xfrm>
                    <a:prstGeom prst="rect">
                      <a:avLst/>
                    </a:prstGeom>
                  </pic:spPr>
                </pic:pic>
              </a:graphicData>
            </a:graphic>
          </wp:inline>
        </w:drawing>
      </w:r>
    </w:p>
    <w:p w14:paraId="47E1575D" w14:textId="068FD44F" w:rsidR="006B3D9B" w:rsidRDefault="006B3D9B">
      <w:r>
        <w:t xml:space="preserve">As the p value is </w:t>
      </w:r>
      <w:proofErr w:type="gramStart"/>
      <w:r>
        <w:t>0</w:t>
      </w:r>
      <w:proofErr w:type="gramEnd"/>
      <w:r>
        <w:t xml:space="preserve"> we have to include more factors until we reach a value which is stronger than 0.05. The result of this p- value was the same when changing the amount of factors to 2 and 3. </w:t>
      </w:r>
    </w:p>
    <w:p w14:paraId="56D085B5" w14:textId="297649AB" w:rsidR="006B3D9B" w:rsidRDefault="006B3D9B">
      <w:r w:rsidRPr="006B3D9B">
        <w:lastRenderedPageBreak/>
        <w:drawing>
          <wp:inline distT="0" distB="0" distL="0" distR="0" wp14:anchorId="39F50122" wp14:editId="2CF97CAE">
            <wp:extent cx="3712998" cy="3434317"/>
            <wp:effectExtent l="0" t="0" r="0" b="0"/>
            <wp:docPr id="21" name="Picture 2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receipt&#10;&#10;Description automatically generated"/>
                    <pic:cNvPicPr/>
                  </pic:nvPicPr>
                  <pic:blipFill>
                    <a:blip r:embed="rId27"/>
                    <a:stretch>
                      <a:fillRect/>
                    </a:stretch>
                  </pic:blipFill>
                  <pic:spPr>
                    <a:xfrm>
                      <a:off x="0" y="0"/>
                      <a:ext cx="3731173" cy="3451128"/>
                    </a:xfrm>
                    <a:prstGeom prst="rect">
                      <a:avLst/>
                    </a:prstGeom>
                  </pic:spPr>
                </pic:pic>
              </a:graphicData>
            </a:graphic>
          </wp:inline>
        </w:drawing>
      </w:r>
    </w:p>
    <w:p w14:paraId="31B3CD7F" w14:textId="4B22A2CE" w:rsidR="006B3D9B" w:rsidRDefault="006B3D9B">
      <w:r>
        <w:t xml:space="preserve">Despite including up to the maximum of 6 factors there was still not enough to </w:t>
      </w:r>
      <w:r w:rsidR="00F66B63">
        <w:t xml:space="preserve">gain a significant p value. </w:t>
      </w:r>
    </w:p>
    <w:p w14:paraId="66593585" w14:textId="07671A05" w:rsidR="006B3D9B" w:rsidRDefault="006B3D9B"/>
    <w:p w14:paraId="195DD81C" w14:textId="403856AE" w:rsidR="006B3D9B" w:rsidRDefault="006B3D9B"/>
    <w:p w14:paraId="4C622701" w14:textId="6C7F2A60" w:rsidR="006B3D9B" w:rsidRDefault="006B3D9B"/>
    <w:p w14:paraId="65899CFC" w14:textId="77777777" w:rsidR="006B3D9B" w:rsidRPr="00EC6394" w:rsidRDefault="006B3D9B"/>
    <w:p w14:paraId="199C24FA" w14:textId="66694EB2" w:rsidR="00A446CF" w:rsidRPr="00A446CF" w:rsidRDefault="00A446CF">
      <w:pPr>
        <w:rPr>
          <w:b/>
          <w:bCs/>
          <w:u w:val="single"/>
        </w:rPr>
      </w:pPr>
      <w:r w:rsidRPr="00A446CF">
        <w:rPr>
          <w:b/>
          <w:bCs/>
          <w:u w:val="single"/>
        </w:rPr>
        <w:t xml:space="preserve">Conclusion </w:t>
      </w:r>
    </w:p>
    <w:p w14:paraId="4FA777A2" w14:textId="54E448F5" w:rsidR="004165B9" w:rsidRDefault="004165B9"/>
    <w:p w14:paraId="54CFB9AB" w14:textId="764EB05B" w:rsidR="00A446CF" w:rsidRDefault="00A446CF">
      <w:r>
        <w:t>Overall Principal Component analysis is a very useful statistical tool in data analysis as it can help in the preparation stages to help and select the important variables for further analysis.</w:t>
      </w:r>
    </w:p>
    <w:p w14:paraId="43D091C3" w14:textId="2322D8C0" w:rsidR="00A446CF" w:rsidRDefault="00A446CF">
      <w:r>
        <w:t xml:space="preserve">In this case with the White wine quality data unfortunately it was not the best method for establishing the important variables in relation to the quality of the wine – the dependent variable. The results returned from carrying out the analysis were not strong enough to conclude which of the variables in the wine dataset were most significant. </w:t>
      </w:r>
    </w:p>
    <w:p w14:paraId="7361C873" w14:textId="0953D60C" w:rsidR="004165B9" w:rsidRDefault="004165B9"/>
    <w:p w14:paraId="70473DFB" w14:textId="7821CC27" w:rsidR="004165B9" w:rsidRDefault="004165B9"/>
    <w:p w14:paraId="43A1EBAE" w14:textId="35DB4143" w:rsidR="004165B9" w:rsidRDefault="004165B9"/>
    <w:p w14:paraId="37637305" w14:textId="7D404BD2" w:rsidR="004165B9" w:rsidRDefault="004165B9"/>
    <w:p w14:paraId="26A9C2A8" w14:textId="599D7B2D" w:rsidR="004165B9" w:rsidRDefault="004165B9"/>
    <w:p w14:paraId="098B4684" w14:textId="3F1CEF46" w:rsidR="004165B9" w:rsidRDefault="004165B9"/>
    <w:p w14:paraId="5414288B" w14:textId="24644DB7" w:rsidR="004165B9" w:rsidRDefault="004165B9"/>
    <w:p w14:paraId="37062A91" w14:textId="029BC24A" w:rsidR="004165B9" w:rsidRDefault="004165B9"/>
    <w:p w14:paraId="2C793A8B" w14:textId="41C7C00A" w:rsidR="004165B9" w:rsidRDefault="004165B9"/>
    <w:p w14:paraId="271F0C70" w14:textId="6D2CDF21" w:rsidR="004165B9" w:rsidRDefault="004165B9"/>
    <w:p w14:paraId="6D78E8E6" w14:textId="528BBFC2" w:rsidR="004165B9" w:rsidRDefault="004165B9"/>
    <w:p w14:paraId="56484739" w14:textId="2DE13611" w:rsidR="004165B9" w:rsidRDefault="004165B9"/>
    <w:p w14:paraId="33E3F448" w14:textId="4B1F3A48" w:rsidR="004165B9" w:rsidRDefault="004165B9"/>
    <w:p w14:paraId="080BCAFB" w14:textId="4776A519" w:rsidR="004165B9" w:rsidRDefault="004165B9"/>
    <w:p w14:paraId="2DA8867A" w14:textId="353BBA5B" w:rsidR="004165B9" w:rsidRDefault="004165B9"/>
    <w:p w14:paraId="47B26B35" w14:textId="22C7A467" w:rsidR="00EB0E23" w:rsidRDefault="00EB0E23"/>
    <w:p w14:paraId="709853B3" w14:textId="77777777" w:rsidR="00EB0E23" w:rsidRPr="00236F6B" w:rsidRDefault="00EB0E23" w:rsidP="00EB0E23">
      <w:pPr>
        <w:rPr>
          <w:b/>
          <w:bCs/>
        </w:rPr>
      </w:pPr>
    </w:p>
    <w:p w14:paraId="1ECFDBBC" w14:textId="75BDDAF8" w:rsidR="00EB0E23" w:rsidRPr="00EB0E23" w:rsidRDefault="00EB0E23" w:rsidP="00EB0E23">
      <w:pPr>
        <w:rPr>
          <w:b/>
          <w:bCs/>
          <w:sz w:val="32"/>
          <w:szCs w:val="32"/>
        </w:rPr>
      </w:pPr>
      <w:r w:rsidRPr="00EB0E23">
        <w:rPr>
          <w:b/>
          <w:bCs/>
          <w:sz w:val="32"/>
          <w:szCs w:val="32"/>
        </w:rPr>
        <w:t xml:space="preserve">Part </w:t>
      </w:r>
      <w:proofErr w:type="gramStart"/>
      <w:r w:rsidRPr="00EB0E23">
        <w:rPr>
          <w:b/>
          <w:bCs/>
          <w:sz w:val="32"/>
          <w:szCs w:val="32"/>
        </w:rPr>
        <w:t>2 :Two</w:t>
      </w:r>
      <w:proofErr w:type="gramEnd"/>
      <w:r w:rsidRPr="00EB0E23">
        <w:rPr>
          <w:b/>
          <w:bCs/>
          <w:sz w:val="32"/>
          <w:szCs w:val="32"/>
        </w:rPr>
        <w:t>-Way ANOVA Test:</w:t>
      </w:r>
    </w:p>
    <w:p w14:paraId="0F865961" w14:textId="77777777" w:rsidR="00EB0E23" w:rsidRPr="00EB0E23" w:rsidRDefault="00EB0E23" w:rsidP="00EB0E23">
      <w:pPr>
        <w:rPr>
          <w:b/>
          <w:bCs/>
        </w:rPr>
      </w:pPr>
    </w:p>
    <w:p w14:paraId="272D8FBE" w14:textId="77777777" w:rsidR="00EB0E23" w:rsidRPr="00EB0E23" w:rsidRDefault="00EB0E23" w:rsidP="00EB0E23">
      <w:pPr>
        <w:rPr>
          <w:b/>
          <w:bCs/>
          <w:u w:val="single"/>
        </w:rPr>
      </w:pPr>
      <w:r w:rsidRPr="00EB0E23">
        <w:rPr>
          <w:b/>
          <w:bCs/>
          <w:u w:val="single"/>
        </w:rPr>
        <w:t>Introduction and Background</w:t>
      </w:r>
    </w:p>
    <w:p w14:paraId="19F03AB3" w14:textId="77777777" w:rsidR="00EB0E23" w:rsidRDefault="00EB0E23" w:rsidP="00EB0E23"/>
    <w:p w14:paraId="3008B43A" w14:textId="77777777" w:rsidR="00EB0E23" w:rsidRDefault="00EB0E23" w:rsidP="00EB0E23">
      <w:r>
        <w:t xml:space="preserve">In statistics the two-way analysis of variance also </w:t>
      </w:r>
      <w:proofErr w:type="spellStart"/>
      <w:r>
        <w:t>know</w:t>
      </w:r>
      <w:proofErr w:type="spellEnd"/>
      <w:r>
        <w:t xml:space="preserve"> as Anova, is an extension of the one-way anova test as it examines the influence of two different independent categorical variables on one dependent continuous variable. </w:t>
      </w:r>
      <w:r w:rsidRPr="00914F59">
        <w:t xml:space="preserve">The two-way ANOVA not only aims at assessing the </w:t>
      </w:r>
      <w:r>
        <w:t>primary</w:t>
      </w:r>
      <w:r w:rsidRPr="00914F59">
        <w:t xml:space="preserve"> effect of each independent variable but also if there are any </w:t>
      </w:r>
      <w:r>
        <w:t xml:space="preserve">relations </w:t>
      </w:r>
      <w:r w:rsidRPr="00914F59">
        <w:t>between them.</w:t>
      </w:r>
      <w:r>
        <w:t xml:space="preserve"> (</w:t>
      </w:r>
      <w:proofErr w:type="spellStart"/>
      <w:r>
        <w:t>Malwane</w:t>
      </w:r>
      <w:proofErr w:type="spellEnd"/>
      <w:r>
        <w:t>, 2007)</w:t>
      </w:r>
    </w:p>
    <w:p w14:paraId="58F6EEAF" w14:textId="77777777" w:rsidR="00EB0E23" w:rsidRDefault="00EB0E23" w:rsidP="00EB0E23">
      <w:r>
        <w:t>Anova is often used in data analysis to see whether different levels of an explanatory variable get different results on some quantitative variable, the explanatory variables are also referred to as factors, and when it comes to the two-way anova, two factors are being examined. (Newman, 2004)</w:t>
      </w:r>
    </w:p>
    <w:p w14:paraId="142F92B5" w14:textId="77777777" w:rsidR="00EB0E23" w:rsidRDefault="00EB0E23" w:rsidP="00EB0E23">
      <w:r>
        <w:t xml:space="preserve">The objectives of this report are to examine an agricultural dataset which was randomly generated for the purpose of this assignment. The dataset includes two factors – the brand of fertiliser, with 3 different levels – A, B and C, and the type of grain, with two different levels Oats and Barley. </w:t>
      </w:r>
    </w:p>
    <w:p w14:paraId="001BE926" w14:textId="77777777" w:rsidR="00EB0E23" w:rsidRDefault="00EB0E23" w:rsidP="00EB0E23">
      <w:r>
        <w:t xml:space="preserve">The two-way anova will allow us to test for: the main effects of the fertiliser brand (Factor 1), the main effects of the type of grain (Factor 2) and the interaction between the two </w:t>
      </w:r>
    </w:p>
    <w:p w14:paraId="49CBFD8B" w14:textId="77777777" w:rsidR="00EB0E23" w:rsidRDefault="00EB0E23" w:rsidP="00EB0E23">
      <w:r>
        <w:t xml:space="preserve">factors. These tests are the main objective of this report. </w:t>
      </w:r>
    </w:p>
    <w:p w14:paraId="31CA93D1" w14:textId="77777777" w:rsidR="00EB0E23" w:rsidRDefault="00EB0E23" w:rsidP="00EB0E23">
      <w:r>
        <w:t>The research question to be examined is what the effect of the brand of fertiliser and the type of grain on the crop yield, both separately and together.</w:t>
      </w:r>
    </w:p>
    <w:p w14:paraId="43958461" w14:textId="77777777" w:rsidR="00EB0E23" w:rsidRDefault="00EB0E23" w:rsidP="00EB0E23">
      <w:r>
        <w:t>The calculations for this report were computed using RStudio and Excel. (Everitt, 2010)</w:t>
      </w:r>
    </w:p>
    <w:p w14:paraId="5A0453B4" w14:textId="77777777" w:rsidR="00EB0E23" w:rsidRDefault="00EB0E23" w:rsidP="00EB0E23"/>
    <w:p w14:paraId="730C11C1" w14:textId="77777777" w:rsidR="00EB0E23" w:rsidRPr="00236F6B" w:rsidRDefault="00EB0E23" w:rsidP="00EB0E23">
      <w:pPr>
        <w:rPr>
          <w:u w:val="single"/>
        </w:rPr>
      </w:pPr>
      <w:r w:rsidRPr="00236F6B">
        <w:rPr>
          <w:u w:val="single"/>
        </w:rPr>
        <w:t xml:space="preserve">Results: </w:t>
      </w:r>
    </w:p>
    <w:p w14:paraId="31121280" w14:textId="77777777" w:rsidR="00EB0E23" w:rsidRDefault="00EB0E23" w:rsidP="00EB0E23">
      <w:r>
        <w:t>To proceed with the Anova test there are 4 conditions which our data first has to meet:</w:t>
      </w:r>
    </w:p>
    <w:p w14:paraId="1D5C75DE" w14:textId="77777777" w:rsidR="00EB0E23" w:rsidRDefault="00EB0E23" w:rsidP="00EB0E23"/>
    <w:p w14:paraId="7F22966B" w14:textId="77777777" w:rsidR="00EB0E23" w:rsidRDefault="00EB0E23" w:rsidP="00EB0E23">
      <w:pPr>
        <w:pStyle w:val="ListParagraph"/>
        <w:numPr>
          <w:ilvl w:val="0"/>
          <w:numId w:val="1"/>
        </w:numPr>
      </w:pPr>
      <w:r>
        <w:t xml:space="preserve">The samples of the data must be independent </w:t>
      </w:r>
    </w:p>
    <w:p w14:paraId="6CF17FBA" w14:textId="77777777" w:rsidR="00EB0E23" w:rsidRDefault="00EB0E23" w:rsidP="00EB0E23">
      <w:r>
        <w:t xml:space="preserve">In this case as the data was randomly generated/samples randomly taken there is no reason to presume dependence from one variable to another, and therefore the samples are independent. </w:t>
      </w:r>
    </w:p>
    <w:p w14:paraId="07BE0254" w14:textId="77777777" w:rsidR="00EB0E23" w:rsidRDefault="00EB0E23" w:rsidP="00EB0E23"/>
    <w:p w14:paraId="1F6BF874" w14:textId="77777777" w:rsidR="00EB0E23" w:rsidRDefault="00EB0E23" w:rsidP="00EB0E23">
      <w:pPr>
        <w:pStyle w:val="ListParagraph"/>
        <w:numPr>
          <w:ilvl w:val="0"/>
          <w:numId w:val="1"/>
        </w:numPr>
      </w:pPr>
      <w:r w:rsidRPr="00E741B0">
        <w:t>The groups must have the same sample size</w:t>
      </w:r>
      <w:r>
        <w:t xml:space="preserve"> </w:t>
      </w:r>
    </w:p>
    <w:p w14:paraId="0C274CDD" w14:textId="77777777" w:rsidR="00EB0E23" w:rsidRDefault="00EB0E23" w:rsidP="00EB0E23">
      <w:r>
        <w:t>With the agricultural dataset there are an equal number of observations for each of the brands (5 each) and for both of the grains (15each), this meets the requirements for having equal sample size.</w:t>
      </w:r>
    </w:p>
    <w:p w14:paraId="5ABC8224" w14:textId="77777777" w:rsidR="00EB0E23" w:rsidRDefault="00EB0E23" w:rsidP="00EB0E23"/>
    <w:p w14:paraId="0CD98057" w14:textId="77777777" w:rsidR="00EB0E23" w:rsidRDefault="00EB0E23" w:rsidP="00EB0E23">
      <w:r>
        <w:t xml:space="preserve">  3. The populations from which the samples were obtained must be normally or</w:t>
      </w:r>
    </w:p>
    <w:p w14:paraId="0F1D343E" w14:textId="77777777" w:rsidR="00EB0E23" w:rsidRDefault="00EB0E23" w:rsidP="00EB0E23">
      <w:r>
        <w:t xml:space="preserve">approximately normally distributed. </w:t>
      </w:r>
    </w:p>
    <w:p w14:paraId="6E69EF8F" w14:textId="77777777" w:rsidR="00EB0E23" w:rsidRDefault="00EB0E23" w:rsidP="00EB0E23">
      <w:r>
        <w:t xml:space="preserve">To test that or data is normally distributed we carry out a </w:t>
      </w:r>
      <w:proofErr w:type="spellStart"/>
      <w:r>
        <w:t>sharpiro</w:t>
      </w:r>
      <w:proofErr w:type="spellEnd"/>
      <w:r>
        <w:t xml:space="preserve"> wilk test on the data, using RStudio. </w:t>
      </w:r>
    </w:p>
    <w:p w14:paraId="71183443" w14:textId="77777777" w:rsidR="00EB0E23" w:rsidRDefault="00EB0E23" w:rsidP="00EB0E23">
      <w:r>
        <w:t xml:space="preserve">H0 says that the data follows a normal distribution </w:t>
      </w:r>
    </w:p>
    <w:p w14:paraId="4899DD29" w14:textId="77777777" w:rsidR="00EB0E23" w:rsidRDefault="00EB0E23" w:rsidP="00EB0E23">
      <w:r>
        <w:t>H1 states that the data does not follow a normal distribution.</w:t>
      </w:r>
    </w:p>
    <w:p w14:paraId="51C63A3F" w14:textId="77777777" w:rsidR="00EB0E23" w:rsidRDefault="00EB0E23" w:rsidP="00EB0E23"/>
    <w:p w14:paraId="3CB5603F" w14:textId="77777777" w:rsidR="00EB0E23" w:rsidRDefault="00EB0E23" w:rsidP="00EB0E23">
      <w:r>
        <w:rPr>
          <w:noProof/>
        </w:rPr>
        <w:lastRenderedPageBreak/>
        <w:drawing>
          <wp:inline distT="0" distB="0" distL="0" distR="0" wp14:anchorId="4C182C89" wp14:editId="56715763">
            <wp:extent cx="2211572" cy="1550234"/>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26727" cy="1560857"/>
                    </a:xfrm>
                    <a:prstGeom prst="rect">
                      <a:avLst/>
                    </a:prstGeom>
                  </pic:spPr>
                </pic:pic>
              </a:graphicData>
            </a:graphic>
          </wp:inline>
        </w:drawing>
      </w:r>
    </w:p>
    <w:p w14:paraId="153A372B" w14:textId="77777777" w:rsidR="00EB0E23" w:rsidRDefault="00EB0E23" w:rsidP="00EB0E23">
      <w:r>
        <w:t>We tested both of the variables in the datasets and the resulting p values are highlighted in red above. As both of the p-values are greater than 0.05, we accept the null hypothesis that the data follows a normal distribution.</w:t>
      </w:r>
    </w:p>
    <w:p w14:paraId="75631DC5" w14:textId="77777777" w:rsidR="00EB0E23" w:rsidRDefault="00EB0E23" w:rsidP="00EB0E23"/>
    <w:p w14:paraId="767A14C3" w14:textId="77777777" w:rsidR="00EB0E23" w:rsidRDefault="00EB0E23" w:rsidP="00EB0E23">
      <w:pPr>
        <w:pStyle w:val="ListParagraph"/>
        <w:numPr>
          <w:ilvl w:val="0"/>
          <w:numId w:val="2"/>
        </w:numPr>
      </w:pPr>
      <w:r w:rsidRPr="0089424F">
        <w:t xml:space="preserve">The variances of the </w:t>
      </w:r>
      <w:r>
        <w:t>data</w:t>
      </w:r>
      <w:r w:rsidRPr="0089424F">
        <w:t xml:space="preserve"> are equal</w:t>
      </w:r>
      <w:r>
        <w:t>.</w:t>
      </w:r>
    </w:p>
    <w:p w14:paraId="447B62F8" w14:textId="77777777" w:rsidR="00EB0E23" w:rsidRDefault="00EB0E23" w:rsidP="00EB0E23">
      <w:r>
        <w:t>The final check we need to complete to carry on with the anova test is to make sure the variance of the data is equal. This test is carried out using the Bartlett test in RStudio.</w:t>
      </w:r>
    </w:p>
    <w:p w14:paraId="4C908DBF" w14:textId="77777777" w:rsidR="00EB0E23" w:rsidRDefault="00EB0E23" w:rsidP="00EB0E23"/>
    <w:p w14:paraId="609AC76E" w14:textId="77777777" w:rsidR="00EB0E23" w:rsidRDefault="00EB0E23" w:rsidP="00EB0E23"/>
    <w:p w14:paraId="2CE1A825" w14:textId="77777777" w:rsidR="00EB0E23" w:rsidRDefault="00EB0E23" w:rsidP="00EB0E23"/>
    <w:p w14:paraId="67FC5D78" w14:textId="77777777" w:rsidR="00EB0E23" w:rsidRDefault="00EB0E23" w:rsidP="00EB0E23">
      <w:r>
        <w:rPr>
          <w:noProof/>
        </w:rPr>
        <w:drawing>
          <wp:inline distT="0" distB="0" distL="0" distR="0" wp14:anchorId="55326614" wp14:editId="0982E370">
            <wp:extent cx="5837274" cy="2654601"/>
            <wp:effectExtent l="0" t="0" r="508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0132" cy="2664996"/>
                    </a:xfrm>
                    <a:prstGeom prst="rect">
                      <a:avLst/>
                    </a:prstGeom>
                  </pic:spPr>
                </pic:pic>
              </a:graphicData>
            </a:graphic>
          </wp:inline>
        </w:drawing>
      </w:r>
    </w:p>
    <w:p w14:paraId="579AB01D" w14:textId="77777777" w:rsidR="00EB0E23" w:rsidRDefault="00EB0E23" w:rsidP="00EB0E23"/>
    <w:p w14:paraId="64633B79" w14:textId="77777777" w:rsidR="00EB0E23" w:rsidRDefault="00EB0E23" w:rsidP="00EB0E23">
      <w:r>
        <w:t xml:space="preserve">H0 says that the variance of the samples is equal </w:t>
      </w:r>
    </w:p>
    <w:p w14:paraId="4DED8339" w14:textId="77777777" w:rsidR="00EB0E23" w:rsidRDefault="00EB0E23" w:rsidP="00EB0E23">
      <w:r>
        <w:t>H1 states that the variance of the samples is not equal.</w:t>
      </w:r>
    </w:p>
    <w:p w14:paraId="2BCFFB9F" w14:textId="77777777" w:rsidR="00EB0E23" w:rsidRDefault="00EB0E23" w:rsidP="00EB0E23"/>
    <w:p w14:paraId="64F4DB66" w14:textId="77777777" w:rsidR="00EB0E23" w:rsidRDefault="00EB0E23" w:rsidP="00EB0E23">
      <w:r>
        <w:t>The resulting p-values from carrying out this test are highlighted above in R. As all of the p-values are greater than 0.05, this means we accept the null hypothesis that the variance of the samples is equal.</w:t>
      </w:r>
    </w:p>
    <w:p w14:paraId="2091D3B0" w14:textId="77777777" w:rsidR="00EB0E23" w:rsidRDefault="00EB0E23" w:rsidP="00EB0E23"/>
    <w:p w14:paraId="1572D58A" w14:textId="77777777" w:rsidR="00EB0E23" w:rsidRDefault="00EB0E23" w:rsidP="00EB0E23">
      <w:r>
        <w:t xml:space="preserve">Considering all of these criteria for carrying out the anova have been satisfied we can compute the anova test. </w:t>
      </w:r>
    </w:p>
    <w:p w14:paraId="7176D75C" w14:textId="77777777" w:rsidR="00EB0E23" w:rsidRDefault="00EB0E23" w:rsidP="00EB0E23"/>
    <w:p w14:paraId="7730E884" w14:textId="77777777" w:rsidR="00EB0E23" w:rsidRDefault="00EB0E23" w:rsidP="00EB0E23"/>
    <w:p w14:paraId="2A551926" w14:textId="77777777" w:rsidR="00EB0E23" w:rsidRDefault="00EB0E23" w:rsidP="00EB0E23"/>
    <w:p w14:paraId="1DB290C3" w14:textId="77777777" w:rsidR="00EB0E23" w:rsidRDefault="00EB0E23" w:rsidP="00EB0E23"/>
    <w:p w14:paraId="66684707" w14:textId="77777777" w:rsidR="00EB0E23" w:rsidRDefault="00EB0E23" w:rsidP="00EB0E23"/>
    <w:p w14:paraId="4979CE9B" w14:textId="77777777" w:rsidR="00EB0E23" w:rsidRDefault="00EB0E23" w:rsidP="00EB0E23">
      <w:r w:rsidRPr="00F90951">
        <w:lastRenderedPageBreak/>
        <w:drawing>
          <wp:inline distT="0" distB="0" distL="0" distR="0" wp14:anchorId="7D5BEED0" wp14:editId="4AE5AB6E">
            <wp:extent cx="4724400" cy="58293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0"/>
                    <a:stretch>
                      <a:fillRect/>
                    </a:stretch>
                  </pic:blipFill>
                  <pic:spPr>
                    <a:xfrm>
                      <a:off x="0" y="0"/>
                      <a:ext cx="4724400" cy="5829300"/>
                    </a:xfrm>
                    <a:prstGeom prst="rect">
                      <a:avLst/>
                    </a:prstGeom>
                  </pic:spPr>
                </pic:pic>
              </a:graphicData>
            </a:graphic>
          </wp:inline>
        </w:drawing>
      </w:r>
    </w:p>
    <w:p w14:paraId="60F7DBD6" w14:textId="77777777" w:rsidR="00EB0E23" w:rsidRDefault="00EB0E23" w:rsidP="00EB0E23"/>
    <w:p w14:paraId="1FB97E2E" w14:textId="77777777" w:rsidR="00EB0E23" w:rsidRDefault="00EB0E23" w:rsidP="00EB0E23">
      <w:r>
        <w:t>This table shows the results of the Anova test which was carried out in excel.</w:t>
      </w:r>
    </w:p>
    <w:p w14:paraId="2A2A7198" w14:textId="77777777" w:rsidR="00EB0E23" w:rsidRPr="00236F6B" w:rsidRDefault="00EB0E23" w:rsidP="00EB0E23">
      <w:pPr>
        <w:rPr>
          <w:b/>
          <w:bCs/>
          <w:u w:val="single"/>
        </w:rPr>
      </w:pPr>
    </w:p>
    <w:p w14:paraId="3954A79D" w14:textId="77777777" w:rsidR="00EB0E23" w:rsidRPr="00236F6B" w:rsidRDefault="00EB0E23" w:rsidP="00EB0E23">
      <w:pPr>
        <w:rPr>
          <w:b/>
          <w:bCs/>
          <w:u w:val="single"/>
        </w:rPr>
      </w:pPr>
      <w:r w:rsidRPr="00236F6B">
        <w:rPr>
          <w:b/>
          <w:bCs/>
          <w:u w:val="single"/>
        </w:rPr>
        <w:t>Discussion and Analysis of Results Main Effects</w:t>
      </w:r>
    </w:p>
    <w:p w14:paraId="7FAF123D" w14:textId="77777777" w:rsidR="00EB0E23" w:rsidRDefault="00EB0E23" w:rsidP="00EB0E23"/>
    <w:p w14:paraId="7A5BB70D" w14:textId="77777777" w:rsidR="00EB0E23" w:rsidRDefault="00EB0E23" w:rsidP="00EB0E23">
      <w:r>
        <w:t>The hypothesis for the Anova tests of the main effects of the two factors are as follows:</w:t>
      </w:r>
    </w:p>
    <w:p w14:paraId="2B8A6888" w14:textId="77777777" w:rsidR="00EB0E23" w:rsidRDefault="00EB0E23" w:rsidP="00EB0E23">
      <w:r>
        <w:t>1.</w:t>
      </w:r>
    </w:p>
    <w:p w14:paraId="77D8F827" w14:textId="77777777" w:rsidR="00EB0E23" w:rsidRDefault="00EB0E23" w:rsidP="00EB0E23">
      <w:r>
        <w:t>H0: There is no difference between the results for the different brand of Fertilisers (Sample)</w:t>
      </w:r>
    </w:p>
    <w:p w14:paraId="59B4ECB3" w14:textId="77777777" w:rsidR="00EB0E23" w:rsidRDefault="00EB0E23" w:rsidP="00EB0E23">
      <w:r>
        <w:t>Ha: there is a difference in the results for the different brand of Fertilisers (Sample)</w:t>
      </w:r>
    </w:p>
    <w:p w14:paraId="0CE964AC" w14:textId="77777777" w:rsidR="00EB0E23" w:rsidRDefault="00EB0E23" w:rsidP="00EB0E23"/>
    <w:p w14:paraId="70C7E58F" w14:textId="77777777" w:rsidR="00EB0E23" w:rsidRDefault="00EB0E23" w:rsidP="00EB0E23">
      <w:r>
        <w:t>The result of the p value for this test can be seen above on the ‘Sample’ row highlighted in yellow. P-value = 0.236, which is greater than our critical value of 0.05, therefore we accept the null hypothesis. There is no difference between the results of one sample from another one, in this case the brand of fertiliser.</w:t>
      </w:r>
    </w:p>
    <w:p w14:paraId="3FBE9F4D" w14:textId="77777777" w:rsidR="00EB0E23" w:rsidRDefault="00EB0E23" w:rsidP="00EB0E23">
      <w:r>
        <w:t xml:space="preserve">This means that it doesn’t matter which brand of fertiliser the farmer uses as the result of each are the same. </w:t>
      </w:r>
    </w:p>
    <w:p w14:paraId="0EF22CA9" w14:textId="77777777" w:rsidR="00EB0E23" w:rsidRDefault="00EB0E23" w:rsidP="00EB0E23"/>
    <w:p w14:paraId="7BA80125" w14:textId="77777777" w:rsidR="00EB0E23" w:rsidRDefault="00EB0E23" w:rsidP="00EB0E23"/>
    <w:p w14:paraId="7740D9A8" w14:textId="77777777" w:rsidR="00EB0E23" w:rsidRDefault="00EB0E23" w:rsidP="00EB0E23">
      <w:r>
        <w:t>2.</w:t>
      </w:r>
    </w:p>
    <w:p w14:paraId="0DEAED8F" w14:textId="77777777" w:rsidR="00EB0E23" w:rsidRDefault="00EB0E23" w:rsidP="00EB0E23">
      <w:r>
        <w:t xml:space="preserve">H0: There is no difference between the results of the different types of grains – oat and barley </w:t>
      </w:r>
    </w:p>
    <w:p w14:paraId="08A82D3E" w14:textId="77777777" w:rsidR="00EB0E23" w:rsidRDefault="00EB0E23" w:rsidP="00EB0E23">
      <w:r>
        <w:t xml:space="preserve">HA: there is a difference between the results of the different types of grains – oat and barley </w:t>
      </w:r>
    </w:p>
    <w:p w14:paraId="36DC5008" w14:textId="77777777" w:rsidR="00EB0E23" w:rsidRDefault="00EB0E23" w:rsidP="00EB0E23"/>
    <w:p w14:paraId="3CF718B3" w14:textId="77777777" w:rsidR="00EB0E23" w:rsidRDefault="00EB0E23" w:rsidP="00EB0E23">
      <w:r>
        <w:t>The results of this test can be viewed above on the columns row, the p-value can be seen highlighted in yellow. The P-value = 0.99, this is greater than our alpha of 0.05, therefore we accept the null hypothesis. There is no difference between the results of the different types of grains. This means that both Oat and Barley grains yield the same results.</w:t>
      </w:r>
    </w:p>
    <w:p w14:paraId="6E7B640A" w14:textId="77777777" w:rsidR="00EB0E23" w:rsidRDefault="00EB0E23" w:rsidP="00EB0E23"/>
    <w:p w14:paraId="0EB9CBBF" w14:textId="77777777" w:rsidR="00EB0E23" w:rsidRPr="00236F6B" w:rsidRDefault="00EB0E23" w:rsidP="00EB0E23">
      <w:pPr>
        <w:rPr>
          <w:b/>
          <w:bCs/>
          <w:u w:val="single"/>
        </w:rPr>
      </w:pPr>
      <w:r w:rsidRPr="00236F6B">
        <w:rPr>
          <w:b/>
          <w:bCs/>
          <w:u w:val="single"/>
        </w:rPr>
        <w:t>Discussion and Analysis of Results Interaction Effect</w:t>
      </w:r>
    </w:p>
    <w:p w14:paraId="08CA1876" w14:textId="77777777" w:rsidR="00EB0E23" w:rsidRDefault="00EB0E23" w:rsidP="00EB0E23">
      <w:pPr>
        <w:rPr>
          <w:b/>
          <w:bCs/>
        </w:rPr>
      </w:pPr>
    </w:p>
    <w:p w14:paraId="4C191193" w14:textId="77777777" w:rsidR="00EB0E23" w:rsidRDefault="00EB0E23" w:rsidP="00EB0E23">
      <w:r>
        <w:t>This next section examines the results of the Anova in relation to if there is interaction between the independent variables – the brand of Fertiliser and the type of Grain.</w:t>
      </w:r>
    </w:p>
    <w:p w14:paraId="78C422C5" w14:textId="77777777" w:rsidR="00EB0E23" w:rsidRDefault="00EB0E23" w:rsidP="00EB0E23"/>
    <w:p w14:paraId="1776CEC3" w14:textId="77777777" w:rsidR="00EB0E23" w:rsidRDefault="00EB0E23" w:rsidP="00EB0E23">
      <w:r>
        <w:t xml:space="preserve">H0: there is no interaction between the brand of fertiliser and the type of grain (interaction between independent variables) </w:t>
      </w:r>
    </w:p>
    <w:p w14:paraId="43E6D798" w14:textId="77777777" w:rsidR="00EB0E23" w:rsidRDefault="00EB0E23" w:rsidP="00EB0E23">
      <w:r>
        <w:t>Ha: There is an interaction between the brand of fertiliser and the type of grain.</w:t>
      </w:r>
    </w:p>
    <w:p w14:paraId="09E9CA5F" w14:textId="77777777" w:rsidR="00EB0E23" w:rsidRDefault="00EB0E23" w:rsidP="00EB0E23"/>
    <w:p w14:paraId="6905646B" w14:textId="77777777" w:rsidR="00EB0E23" w:rsidRDefault="00EB0E23" w:rsidP="00EB0E23">
      <w:r>
        <w:t xml:space="preserve">The results of this part of the anova test can be seen in the result above on the row labelled ‘Interactions’, the p-value can be seen highlighted in yellow. The P-value = 0.77, this is greater than our alpha of 0.05 and therefore we accept H0 the null hypothesis. This means that these is no interaction between the two independent variables – the brand of fertiliser and the type of grain. </w:t>
      </w:r>
    </w:p>
    <w:p w14:paraId="0EEA48C5" w14:textId="77777777" w:rsidR="00EB0E23" w:rsidRDefault="00EB0E23" w:rsidP="00EB0E23"/>
    <w:p w14:paraId="4CF6769F" w14:textId="77777777" w:rsidR="00EB0E23" w:rsidRPr="00236F6B" w:rsidRDefault="00EB0E23" w:rsidP="00EB0E23">
      <w:pPr>
        <w:rPr>
          <w:b/>
          <w:bCs/>
          <w:i/>
          <w:iCs/>
          <w:u w:val="single"/>
        </w:rPr>
      </w:pPr>
      <w:r w:rsidRPr="00236F6B">
        <w:rPr>
          <w:b/>
          <w:bCs/>
          <w:i/>
          <w:iCs/>
          <w:u w:val="single"/>
        </w:rPr>
        <w:t>Conclusion</w:t>
      </w:r>
    </w:p>
    <w:p w14:paraId="26318F6D" w14:textId="77777777" w:rsidR="00EB0E23" w:rsidRDefault="00EB0E23" w:rsidP="00EB0E23"/>
    <w:p w14:paraId="5657FE05" w14:textId="77777777" w:rsidR="00EB0E23" w:rsidRDefault="00EB0E23" w:rsidP="00EB0E23">
      <w:r>
        <w:t xml:space="preserve">From conducting this two-way anova test we have established from our sample data that there is no difference between the brand of fertiliser on the results of the grain yield, there is no difference between the type of grain on the results of the grain yield. And finally, there is no interaction between the two factors of fertiliser brand and grain yield. This anova test was carried out at a significance level of 0.05, which is a standard level. </w:t>
      </w:r>
    </w:p>
    <w:p w14:paraId="08B8F337" w14:textId="3DEC312D" w:rsidR="00EB0E23" w:rsidRDefault="00EB0E23" w:rsidP="00EB0E23">
      <w:r>
        <w:t xml:space="preserve">Overall, this anova will help the farmer decide which brand of fertiliser or which crop to grow, as with these results there is no major </w:t>
      </w:r>
      <w:r>
        <w:t>difference,</w:t>
      </w:r>
      <w:r>
        <w:t xml:space="preserve"> they can choose which ever and have the same results.</w:t>
      </w:r>
    </w:p>
    <w:p w14:paraId="3A573FF3" w14:textId="77777777" w:rsidR="00EB0E23" w:rsidRPr="00CE3D19" w:rsidRDefault="00EB0E23" w:rsidP="00EB0E23"/>
    <w:p w14:paraId="403D253E" w14:textId="77777777" w:rsidR="00EB0E23" w:rsidRDefault="00EB0E23" w:rsidP="00EB0E23">
      <w:r>
        <w:t xml:space="preserve"> </w:t>
      </w:r>
    </w:p>
    <w:p w14:paraId="04CA9ECF" w14:textId="77777777" w:rsidR="00EB0E23" w:rsidRDefault="00EB0E23" w:rsidP="00EB0E23"/>
    <w:p w14:paraId="6C3B1229" w14:textId="77777777" w:rsidR="00EB0E23" w:rsidRDefault="00EB0E23" w:rsidP="00EB0E23"/>
    <w:p w14:paraId="31349A1E" w14:textId="77777777" w:rsidR="00EB0E23" w:rsidRDefault="00EB0E23" w:rsidP="00EB0E23"/>
    <w:p w14:paraId="4A09480A" w14:textId="77777777" w:rsidR="00EB0E23" w:rsidRDefault="00EB0E23" w:rsidP="00EB0E23"/>
    <w:p w14:paraId="611D8AFC" w14:textId="77777777" w:rsidR="00EB0E23" w:rsidRDefault="00EB0E23" w:rsidP="00EB0E23"/>
    <w:p w14:paraId="4569E034" w14:textId="77777777" w:rsidR="00EB0E23" w:rsidRDefault="00EB0E23" w:rsidP="00EB0E23"/>
    <w:p w14:paraId="09CB11FF" w14:textId="77777777" w:rsidR="00EB0E23" w:rsidRDefault="00EB0E23" w:rsidP="00EB0E23"/>
    <w:p w14:paraId="4E7E14B7" w14:textId="77777777" w:rsidR="00EB0E23" w:rsidRDefault="00EB0E23" w:rsidP="00EB0E23"/>
    <w:p w14:paraId="55ED8958" w14:textId="77777777" w:rsidR="00EB0E23" w:rsidRDefault="00EB0E23" w:rsidP="00EB0E23">
      <w:pPr>
        <w:rPr>
          <w:b/>
          <w:bCs/>
        </w:rPr>
      </w:pPr>
      <w:r w:rsidRPr="00986BE2">
        <w:rPr>
          <w:b/>
          <w:bCs/>
        </w:rPr>
        <w:lastRenderedPageBreak/>
        <w:t xml:space="preserve">Bibliography </w:t>
      </w:r>
    </w:p>
    <w:p w14:paraId="14BADF25" w14:textId="77777777" w:rsidR="00EB0E23" w:rsidRPr="00986BE2" w:rsidRDefault="00EB0E23" w:rsidP="00EB0E23">
      <w:pPr>
        <w:rPr>
          <w:b/>
          <w:bCs/>
        </w:rPr>
      </w:pPr>
    </w:p>
    <w:p w14:paraId="600F50AD" w14:textId="77A54730" w:rsidR="00EB0E23" w:rsidRDefault="00EB0E23" w:rsidP="00EB0E23">
      <w:r w:rsidRPr="00986BE2">
        <w:t xml:space="preserve">Everitt BS, </w:t>
      </w:r>
      <w:proofErr w:type="spellStart"/>
      <w:r w:rsidRPr="00986BE2">
        <w:t>Hothorn</w:t>
      </w:r>
      <w:proofErr w:type="spellEnd"/>
      <w:r w:rsidRPr="00986BE2">
        <w:t xml:space="preserve"> T (2010) A handbook of statistical analyses using R, 2nd edition. CRC press, Boca Raton, FL</w:t>
      </w:r>
    </w:p>
    <w:p w14:paraId="1AA8E664" w14:textId="5C9B37CF" w:rsidR="006B2B94" w:rsidRDefault="006B2B94" w:rsidP="00EB0E23"/>
    <w:p w14:paraId="4696EC91" w14:textId="272F676D" w:rsidR="00EB0E23" w:rsidRDefault="006B2B94" w:rsidP="00EB0E23">
      <w:proofErr w:type="spellStart"/>
      <w:r>
        <w:t>Sasan</w:t>
      </w:r>
      <w:proofErr w:type="spellEnd"/>
      <w:r>
        <w:t xml:space="preserve"> </w:t>
      </w:r>
      <w:proofErr w:type="spellStart"/>
      <w:r>
        <w:t>Karamizadeh</w:t>
      </w:r>
      <w:proofErr w:type="spellEnd"/>
      <w:r>
        <w:t xml:space="preserve">, </w:t>
      </w:r>
      <w:proofErr w:type="spellStart"/>
      <w:r>
        <w:t>S</w:t>
      </w:r>
      <w:r>
        <w:t>hahidan</w:t>
      </w:r>
      <w:proofErr w:type="spellEnd"/>
      <w:r>
        <w:t xml:space="preserve"> M. Abdullah1</w:t>
      </w:r>
      <w:r>
        <w:t xml:space="preserve">, 2013, </w:t>
      </w:r>
      <w:r w:rsidRPr="006B2B94">
        <w:t>An Overview of Principal Component Analysis</w:t>
      </w:r>
      <w:r>
        <w:t xml:space="preserve">, </w:t>
      </w:r>
      <w:r w:rsidRPr="006B2B94">
        <w:t>Journal of Signal and Information Processing, 2013, 4, 173-175</w:t>
      </w:r>
    </w:p>
    <w:p w14:paraId="609F8B60" w14:textId="77777777" w:rsidR="006B2B94" w:rsidRDefault="006B2B94" w:rsidP="00EB0E23"/>
    <w:p w14:paraId="26FE49D9" w14:textId="77777777" w:rsidR="00EB0E23" w:rsidRDefault="00EB0E23" w:rsidP="00EB0E23">
      <w:proofErr w:type="spellStart"/>
      <w:r>
        <w:t>Malwane</w:t>
      </w:r>
      <w:proofErr w:type="spellEnd"/>
      <w:r>
        <w:t xml:space="preserve"> M. A. Ananda and </w:t>
      </w:r>
      <w:proofErr w:type="spellStart"/>
      <w:r>
        <w:t>Samaradasa</w:t>
      </w:r>
      <w:proofErr w:type="spellEnd"/>
      <w:r>
        <w:t xml:space="preserve"> </w:t>
      </w:r>
      <w:proofErr w:type="spellStart"/>
      <w:r>
        <w:t>Weerahandi</w:t>
      </w:r>
      <w:proofErr w:type="spellEnd"/>
      <w:r>
        <w:t xml:space="preserve">, July 2007, </w:t>
      </w:r>
      <w:proofErr w:type="spellStart"/>
      <w:r>
        <w:t>Statistica</w:t>
      </w:r>
      <w:proofErr w:type="spellEnd"/>
      <w:r>
        <w:t xml:space="preserve"> </w:t>
      </w:r>
      <w:proofErr w:type="spellStart"/>
      <w:r>
        <w:t>Sinica</w:t>
      </w:r>
      <w:proofErr w:type="spellEnd"/>
      <w:r>
        <w:t xml:space="preserve">, </w:t>
      </w:r>
    </w:p>
    <w:p w14:paraId="0463D524" w14:textId="526C0CE5" w:rsidR="00EB0E23" w:rsidRDefault="00EB0E23" w:rsidP="00EB0E23">
      <w:r>
        <w:t xml:space="preserve">Vol. 7, No. 3, pp. 631-646 (16 pages), Published By: Institute of Statistical Science, Academia </w:t>
      </w:r>
      <w:proofErr w:type="spellStart"/>
      <w:r>
        <w:t>Sinica</w:t>
      </w:r>
      <w:proofErr w:type="spellEnd"/>
    </w:p>
    <w:p w14:paraId="16377DBE" w14:textId="69DF9F9D" w:rsidR="006B2B94" w:rsidRDefault="006B2B94" w:rsidP="00EB0E23"/>
    <w:p w14:paraId="42FB2FB7" w14:textId="331843FB" w:rsidR="006B2B94" w:rsidRDefault="006B2B94" w:rsidP="00EB0E23">
      <w:r w:rsidRPr="006B2B94">
        <w:t>Mark Richardson</w:t>
      </w:r>
      <w:r>
        <w:t xml:space="preserve">, 2009, Principal Component Analysis, </w:t>
      </w:r>
      <w:r w:rsidRPr="006B2B94">
        <w:t>Journal of Educational Statistics</w:t>
      </w:r>
      <w:r>
        <w:t xml:space="preserve">, </w:t>
      </w:r>
    </w:p>
    <w:p w14:paraId="44F4D4EB" w14:textId="7F9901F3" w:rsidR="006B2B94" w:rsidRDefault="006B2B94" w:rsidP="00EB0E23"/>
    <w:p w14:paraId="2BECCB87" w14:textId="31DBC189" w:rsidR="006B2B94" w:rsidRDefault="006B2B94" w:rsidP="00EB0E23">
      <w:r w:rsidRPr="006B2B94">
        <w:t>Deborah Rumsey</w:t>
      </w:r>
      <w:r>
        <w:t xml:space="preserve">, 2009, </w:t>
      </w:r>
      <w:r w:rsidRPr="006B2B94">
        <w:t>Statistics II for Dummies</w:t>
      </w:r>
      <w:r>
        <w:t xml:space="preserve">, </w:t>
      </w:r>
      <w:r w:rsidRPr="006B2B94">
        <w:t>Indiana, 2009</w:t>
      </w:r>
    </w:p>
    <w:p w14:paraId="04F46840" w14:textId="77777777" w:rsidR="00EB0E23" w:rsidRDefault="00EB0E23" w:rsidP="00EB0E23">
      <w:r w:rsidRPr="00986BE2">
        <w:t xml:space="preserve"> </w:t>
      </w:r>
    </w:p>
    <w:p w14:paraId="2CEE46A0" w14:textId="085487C3" w:rsidR="00EB0E23" w:rsidRDefault="00EB0E23" w:rsidP="00EB0E23">
      <w:proofErr w:type="spellStart"/>
      <w:r w:rsidRPr="00986BE2">
        <w:t>Toothaker</w:t>
      </w:r>
      <w:proofErr w:type="spellEnd"/>
      <w:r w:rsidRPr="00986BE2">
        <w:t>, L. E. and Newman, D. (</w:t>
      </w:r>
      <w:r>
        <w:t>200</w:t>
      </w:r>
      <w:r w:rsidRPr="00986BE2">
        <w:t xml:space="preserve">4) ‘Nonparametric Competitors to the Two-Way ANOVA’, Journal of Educational Statistics, 19(3), pp. 237–273. </w:t>
      </w:r>
    </w:p>
    <w:p w14:paraId="5FFAB638" w14:textId="77777777" w:rsidR="00EB0E23" w:rsidRDefault="00EB0E23"/>
    <w:sectPr w:rsidR="00EB0E23" w:rsidSect="00A3640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C564A" w14:textId="77777777" w:rsidR="00E55B21" w:rsidRDefault="00E55B21" w:rsidP="00EF1273">
      <w:r>
        <w:separator/>
      </w:r>
    </w:p>
  </w:endnote>
  <w:endnote w:type="continuationSeparator" w:id="0">
    <w:p w14:paraId="27596B4D" w14:textId="77777777" w:rsidR="00E55B21" w:rsidRDefault="00E55B21" w:rsidP="00EF12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2937111"/>
      <w:docPartObj>
        <w:docPartGallery w:val="Page Numbers (Bottom of Page)"/>
        <w:docPartUnique/>
      </w:docPartObj>
    </w:sdtPr>
    <w:sdtEndPr>
      <w:rPr>
        <w:noProof/>
      </w:rPr>
    </w:sdtEndPr>
    <w:sdtContent>
      <w:p w14:paraId="2EB22CC2" w14:textId="77777777" w:rsidR="002D24BB" w:rsidRDefault="002D24BB">
        <w:pPr>
          <w:pStyle w:val="Footer"/>
        </w:pPr>
        <w:r>
          <w:fldChar w:fldCharType="begin"/>
        </w:r>
        <w:r>
          <w:instrText xml:space="preserve"> PAGE   \* MERGEFORMAT </w:instrText>
        </w:r>
        <w:r>
          <w:fldChar w:fldCharType="separate"/>
        </w:r>
        <w:r>
          <w:rPr>
            <w:noProof/>
          </w:rPr>
          <w:t>50</w:t>
        </w:r>
        <w:r>
          <w:rPr>
            <w:noProof/>
          </w:rPr>
          <w:fldChar w:fldCharType="end"/>
        </w:r>
      </w:p>
    </w:sdtContent>
  </w:sdt>
  <w:p w14:paraId="046BCD0C" w14:textId="77777777" w:rsidR="002D24BB" w:rsidRDefault="002D24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6079773"/>
      <w:docPartObj>
        <w:docPartGallery w:val="Page Numbers (Bottom of Page)"/>
        <w:docPartUnique/>
      </w:docPartObj>
    </w:sdtPr>
    <w:sdtContent>
      <w:p w14:paraId="16623146" w14:textId="77777777" w:rsidR="002D24BB" w:rsidRDefault="002D24BB" w:rsidP="005E1A7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0090360" w14:textId="77777777" w:rsidR="002D24BB" w:rsidRDefault="002D24BB" w:rsidP="005E1A7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FCCDBA" w14:textId="77777777" w:rsidR="00E55B21" w:rsidRDefault="00E55B21" w:rsidP="00EF1273">
      <w:r>
        <w:separator/>
      </w:r>
    </w:p>
  </w:footnote>
  <w:footnote w:type="continuationSeparator" w:id="0">
    <w:p w14:paraId="1EE95234" w14:textId="77777777" w:rsidR="00E55B21" w:rsidRDefault="00E55B21" w:rsidP="00EF12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EDED4" w14:textId="4FF84247" w:rsidR="002D24BB" w:rsidRPr="007814FA" w:rsidRDefault="002D24BB" w:rsidP="007814FA">
    <w:pPr>
      <w:pStyle w:val="Header"/>
    </w:pPr>
    <w:r w:rsidRPr="002D24BB">
      <w:t>Terminal Assignment Based Assessment</w:t>
    </w:r>
    <w:r w:rsidRPr="007814FA">
      <w:t xml:space="preserve">, </w:t>
    </w:r>
    <w:r>
      <w:t>Advanced Business Data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1C0D8F"/>
    <w:multiLevelType w:val="hybridMultilevel"/>
    <w:tmpl w:val="91B8A4CE"/>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 w15:restartNumberingAfterBreak="0">
    <w:nsid w:val="727704BB"/>
    <w:multiLevelType w:val="hybridMultilevel"/>
    <w:tmpl w:val="EDB2683A"/>
    <w:lvl w:ilvl="0" w:tplc="A7560840">
      <w:start w:val="4"/>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1D3"/>
    <w:rsid w:val="0001706D"/>
    <w:rsid w:val="000C4F45"/>
    <w:rsid w:val="00107BB1"/>
    <w:rsid w:val="00121BB2"/>
    <w:rsid w:val="00154593"/>
    <w:rsid w:val="001829DF"/>
    <w:rsid w:val="001F38B8"/>
    <w:rsid w:val="00235E31"/>
    <w:rsid w:val="002568B9"/>
    <w:rsid w:val="00294A36"/>
    <w:rsid w:val="002D24BB"/>
    <w:rsid w:val="003941E1"/>
    <w:rsid w:val="004108AF"/>
    <w:rsid w:val="004165B9"/>
    <w:rsid w:val="004229ED"/>
    <w:rsid w:val="00460A7E"/>
    <w:rsid w:val="00482931"/>
    <w:rsid w:val="00490E7B"/>
    <w:rsid w:val="00500E5F"/>
    <w:rsid w:val="00586438"/>
    <w:rsid w:val="005930C3"/>
    <w:rsid w:val="005F5031"/>
    <w:rsid w:val="00681011"/>
    <w:rsid w:val="006B2B94"/>
    <w:rsid w:val="006B3D9B"/>
    <w:rsid w:val="006F56BF"/>
    <w:rsid w:val="00733BDB"/>
    <w:rsid w:val="00800D62"/>
    <w:rsid w:val="00826712"/>
    <w:rsid w:val="008301B0"/>
    <w:rsid w:val="00874322"/>
    <w:rsid w:val="008E716E"/>
    <w:rsid w:val="009120BD"/>
    <w:rsid w:val="00A36409"/>
    <w:rsid w:val="00A446CF"/>
    <w:rsid w:val="00A512D7"/>
    <w:rsid w:val="00AE001C"/>
    <w:rsid w:val="00B36F53"/>
    <w:rsid w:val="00C25A6A"/>
    <w:rsid w:val="00C44211"/>
    <w:rsid w:val="00D2241A"/>
    <w:rsid w:val="00D27A6D"/>
    <w:rsid w:val="00D402F9"/>
    <w:rsid w:val="00D70A24"/>
    <w:rsid w:val="00DC3851"/>
    <w:rsid w:val="00DF01D3"/>
    <w:rsid w:val="00E55B21"/>
    <w:rsid w:val="00EA42C2"/>
    <w:rsid w:val="00EB0E23"/>
    <w:rsid w:val="00EB4738"/>
    <w:rsid w:val="00EC6394"/>
    <w:rsid w:val="00EF1273"/>
    <w:rsid w:val="00F41BC2"/>
    <w:rsid w:val="00F66B63"/>
    <w:rsid w:val="00FA3F64"/>
    <w:rsid w:val="00FB223B"/>
    <w:rsid w:val="00FE28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6F2CE"/>
  <w15:chartTrackingRefBased/>
  <w15:docId w15:val="{C8851401-B54D-9E49-B20B-09DEE1307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38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F1273"/>
    <w:pPr>
      <w:tabs>
        <w:tab w:val="center" w:pos="4513"/>
        <w:tab w:val="right" w:pos="9026"/>
      </w:tabs>
    </w:pPr>
  </w:style>
  <w:style w:type="character" w:customStyle="1" w:styleId="HeaderChar">
    <w:name w:val="Header Char"/>
    <w:basedOn w:val="DefaultParagraphFont"/>
    <w:link w:val="Header"/>
    <w:uiPriority w:val="99"/>
    <w:rsid w:val="00EF1273"/>
    <w:rPr>
      <w:lang w:val="en-GB"/>
    </w:rPr>
  </w:style>
  <w:style w:type="paragraph" w:styleId="Footer">
    <w:name w:val="footer"/>
    <w:basedOn w:val="Normal"/>
    <w:link w:val="FooterChar"/>
    <w:uiPriority w:val="99"/>
    <w:unhideWhenUsed/>
    <w:rsid w:val="00EF1273"/>
    <w:pPr>
      <w:tabs>
        <w:tab w:val="center" w:pos="4513"/>
        <w:tab w:val="right" w:pos="9026"/>
      </w:tabs>
    </w:pPr>
  </w:style>
  <w:style w:type="character" w:customStyle="1" w:styleId="FooterChar">
    <w:name w:val="Footer Char"/>
    <w:basedOn w:val="DefaultParagraphFont"/>
    <w:link w:val="Footer"/>
    <w:uiPriority w:val="99"/>
    <w:rsid w:val="00EF1273"/>
    <w:rPr>
      <w:lang w:val="en-GB"/>
    </w:rPr>
  </w:style>
  <w:style w:type="paragraph" w:styleId="ListParagraph">
    <w:name w:val="List Paragraph"/>
    <w:basedOn w:val="Normal"/>
    <w:uiPriority w:val="34"/>
    <w:qFormat/>
    <w:rsid w:val="00EB0E23"/>
    <w:pPr>
      <w:ind w:left="720"/>
      <w:contextualSpacing/>
    </w:pPr>
  </w:style>
  <w:style w:type="character" w:styleId="PageNumber">
    <w:name w:val="page number"/>
    <w:basedOn w:val="DefaultParagraphFont"/>
    <w:uiPriority w:val="99"/>
    <w:semiHidden/>
    <w:unhideWhenUsed/>
    <w:rsid w:val="002D24BB"/>
  </w:style>
  <w:style w:type="paragraph" w:styleId="Title">
    <w:name w:val="Title"/>
    <w:basedOn w:val="Normal"/>
    <w:next w:val="Normal"/>
    <w:link w:val="TitleChar"/>
    <w:uiPriority w:val="10"/>
    <w:qFormat/>
    <w:rsid w:val="002D24BB"/>
    <w:pPr>
      <w:spacing w:line="360" w:lineRule="auto"/>
      <w:contextualSpacing/>
      <w:jc w:val="center"/>
    </w:pPr>
    <w:rPr>
      <w:rFonts w:eastAsiaTheme="majorEastAsia" w:cstheme="majorBidi"/>
      <w:b/>
      <w:spacing w:val="5"/>
      <w:kern w:val="28"/>
      <w:sz w:val="48"/>
      <w:szCs w:val="52"/>
    </w:rPr>
  </w:style>
  <w:style w:type="character" w:customStyle="1" w:styleId="TitleChar">
    <w:name w:val="Title Char"/>
    <w:basedOn w:val="DefaultParagraphFont"/>
    <w:link w:val="Title"/>
    <w:uiPriority w:val="10"/>
    <w:rsid w:val="002D24BB"/>
    <w:rPr>
      <w:rFonts w:eastAsiaTheme="majorEastAsia" w:cstheme="majorBidi"/>
      <w:b/>
      <w:spacing w:val="5"/>
      <w:kern w:val="28"/>
      <w:sz w:val="48"/>
      <w:szCs w:val="5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226462">
      <w:bodyDiv w:val="1"/>
      <w:marLeft w:val="0"/>
      <w:marRight w:val="0"/>
      <w:marTop w:val="0"/>
      <w:marBottom w:val="0"/>
      <w:divBdr>
        <w:top w:val="none" w:sz="0" w:space="0" w:color="auto"/>
        <w:left w:val="none" w:sz="0" w:space="0" w:color="auto"/>
        <w:bottom w:val="none" w:sz="0" w:space="0" w:color="auto"/>
        <w:right w:val="none" w:sz="0" w:space="0" w:color="auto"/>
      </w:divBdr>
    </w:div>
    <w:div w:id="536814950">
      <w:bodyDiv w:val="1"/>
      <w:marLeft w:val="0"/>
      <w:marRight w:val="0"/>
      <w:marTop w:val="0"/>
      <w:marBottom w:val="0"/>
      <w:divBdr>
        <w:top w:val="none" w:sz="0" w:space="0" w:color="auto"/>
        <w:left w:val="none" w:sz="0" w:space="0" w:color="auto"/>
        <w:bottom w:val="none" w:sz="0" w:space="0" w:color="auto"/>
        <w:right w:val="none" w:sz="0" w:space="0" w:color="auto"/>
      </w:divBdr>
    </w:div>
    <w:div w:id="829253119">
      <w:bodyDiv w:val="1"/>
      <w:marLeft w:val="0"/>
      <w:marRight w:val="0"/>
      <w:marTop w:val="0"/>
      <w:marBottom w:val="0"/>
      <w:divBdr>
        <w:top w:val="none" w:sz="0" w:space="0" w:color="auto"/>
        <w:left w:val="none" w:sz="0" w:space="0" w:color="auto"/>
        <w:bottom w:val="none" w:sz="0" w:space="0" w:color="auto"/>
        <w:right w:val="none" w:sz="0" w:space="0" w:color="auto"/>
      </w:divBdr>
    </w:div>
    <w:div w:id="984626798">
      <w:bodyDiv w:val="1"/>
      <w:marLeft w:val="0"/>
      <w:marRight w:val="0"/>
      <w:marTop w:val="0"/>
      <w:marBottom w:val="0"/>
      <w:divBdr>
        <w:top w:val="none" w:sz="0" w:space="0" w:color="auto"/>
        <w:left w:val="none" w:sz="0" w:space="0" w:color="auto"/>
        <w:bottom w:val="none" w:sz="0" w:space="0" w:color="auto"/>
        <w:right w:val="none" w:sz="0" w:space="0" w:color="auto"/>
      </w:divBdr>
    </w:div>
    <w:div w:id="1431319822">
      <w:bodyDiv w:val="1"/>
      <w:marLeft w:val="0"/>
      <w:marRight w:val="0"/>
      <w:marTop w:val="0"/>
      <w:marBottom w:val="0"/>
      <w:divBdr>
        <w:top w:val="none" w:sz="0" w:space="0" w:color="auto"/>
        <w:left w:val="none" w:sz="0" w:space="0" w:color="auto"/>
        <w:bottom w:val="none" w:sz="0" w:space="0" w:color="auto"/>
        <w:right w:val="none" w:sz="0" w:space="0" w:color="auto"/>
      </w:divBdr>
    </w:div>
    <w:div w:id="1596479697">
      <w:bodyDiv w:val="1"/>
      <w:marLeft w:val="0"/>
      <w:marRight w:val="0"/>
      <w:marTop w:val="0"/>
      <w:marBottom w:val="0"/>
      <w:divBdr>
        <w:top w:val="none" w:sz="0" w:space="0" w:color="auto"/>
        <w:left w:val="none" w:sz="0" w:space="0" w:color="auto"/>
        <w:bottom w:val="none" w:sz="0" w:space="0" w:color="auto"/>
        <w:right w:val="none" w:sz="0" w:space="0" w:color="auto"/>
      </w:divBdr>
    </w:div>
    <w:div w:id="1846942088">
      <w:bodyDiv w:val="1"/>
      <w:marLeft w:val="0"/>
      <w:marRight w:val="0"/>
      <w:marTop w:val="0"/>
      <w:marBottom w:val="0"/>
      <w:divBdr>
        <w:top w:val="none" w:sz="0" w:space="0" w:color="auto"/>
        <w:left w:val="none" w:sz="0" w:space="0" w:color="auto"/>
        <w:bottom w:val="none" w:sz="0" w:space="0" w:color="auto"/>
        <w:right w:val="none" w:sz="0" w:space="0" w:color="auto"/>
      </w:divBdr>
    </w:div>
    <w:div w:id="1943297552">
      <w:bodyDiv w:val="1"/>
      <w:marLeft w:val="0"/>
      <w:marRight w:val="0"/>
      <w:marTop w:val="0"/>
      <w:marBottom w:val="0"/>
      <w:divBdr>
        <w:top w:val="none" w:sz="0" w:space="0" w:color="auto"/>
        <w:left w:val="none" w:sz="0" w:space="0" w:color="auto"/>
        <w:bottom w:val="none" w:sz="0" w:space="0" w:color="auto"/>
        <w:right w:val="none" w:sz="0" w:space="0" w:color="auto"/>
      </w:divBdr>
    </w:div>
    <w:div w:id="208695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2237</Words>
  <Characters>12752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Clodagh King</dc:creator>
  <cp:keywords/>
  <dc:description/>
  <cp:lastModifiedBy>Clodagh King</cp:lastModifiedBy>
  <cp:revision>2</cp:revision>
  <dcterms:created xsi:type="dcterms:W3CDTF">2021-05-17T19:39:00Z</dcterms:created>
  <dcterms:modified xsi:type="dcterms:W3CDTF">2021-05-17T19:39:00Z</dcterms:modified>
</cp:coreProperties>
</file>